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7.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15552" w14:textId="77777777" w:rsidR="00A74CEC" w:rsidRPr="00CC739E" w:rsidRDefault="008A0C22" w:rsidP="00A74CEC">
      <w:pPr>
        <w:rPr>
          <w:rFonts w:ascii="Arial" w:hAnsi="Arial" w:cs="Arial"/>
          <w:color w:val="000000"/>
        </w:rPr>
      </w:pPr>
      <w:r w:rsidRPr="00CC739E">
        <w:rPr>
          <w:rFonts w:ascii="Arial" w:hAnsi="Arial" w:cs="Arial"/>
          <w:noProof/>
          <w:color w:val="000000"/>
          <w:lang w:eastAsia="en-AU"/>
        </w:rPr>
        <w:drawing>
          <wp:inline distT="0" distB="0" distL="0" distR="0" wp14:anchorId="661A3120" wp14:editId="77D7182E">
            <wp:extent cx="3619500" cy="733425"/>
            <wp:effectExtent l="0" t="0" r="0" b="0"/>
            <wp:docPr id="3" name="Picture 1" descr="Commonwealth Coat of Arms and Australian Government agency name depi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monwealth Coat of Arms and Australian Government agency name depic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0" cy="733425"/>
                    </a:xfrm>
                    <a:prstGeom prst="rect">
                      <a:avLst/>
                    </a:prstGeom>
                    <a:noFill/>
                    <a:ln>
                      <a:noFill/>
                    </a:ln>
                  </pic:spPr>
                </pic:pic>
              </a:graphicData>
            </a:graphic>
          </wp:inline>
        </w:drawing>
      </w:r>
    </w:p>
    <w:p w14:paraId="1C62F08D" w14:textId="3DB9A5F1" w:rsidR="00971F0C" w:rsidRPr="00CC739E" w:rsidRDefault="00971F0C" w:rsidP="00F33A28">
      <w:pPr>
        <w:pStyle w:val="LDTitle"/>
        <w:rPr>
          <w:rStyle w:val="LDCitation"/>
        </w:rPr>
      </w:pPr>
      <w:r w:rsidRPr="00CC739E">
        <w:t xml:space="preserve">AMSA MO </w:t>
      </w:r>
      <w:r w:rsidR="00631841" w:rsidRPr="00CC739E">
        <w:t>20</w:t>
      </w:r>
      <w:r w:rsidR="00A8692B" w:rsidRPr="00CC739E">
        <w:t>2</w:t>
      </w:r>
      <w:r w:rsidR="00BD795D" w:rsidRPr="00CC739E">
        <w:t>3</w:t>
      </w:r>
      <w:r w:rsidRPr="00CC739E">
        <w:t>/</w:t>
      </w:r>
      <w:r w:rsidR="00B417F3">
        <w:t>2</w:t>
      </w:r>
    </w:p>
    <w:p w14:paraId="1AB308D2" w14:textId="7BE822B6" w:rsidR="00F54C84" w:rsidRPr="00CC739E" w:rsidRDefault="00F54C84" w:rsidP="00F54C84">
      <w:pPr>
        <w:pStyle w:val="LDDescription"/>
      </w:pPr>
      <w:bookmarkStart w:id="0" w:name="Citation"/>
      <w:r w:rsidRPr="00CC739E">
        <w:t>Marine Order</w:t>
      </w:r>
      <w:r w:rsidR="00C129D7" w:rsidRPr="00CC739E">
        <w:t xml:space="preserve"> </w:t>
      </w:r>
      <w:r w:rsidR="005A1485" w:rsidRPr="00CC739E">
        <w:t xml:space="preserve">504 </w:t>
      </w:r>
      <w:r w:rsidR="00C129D7" w:rsidRPr="00CC739E">
        <w:t>(</w:t>
      </w:r>
      <w:r w:rsidR="005A1485" w:rsidRPr="00CC739E">
        <w:t>Certificates of operation and operation requirements — national law</w:t>
      </w:r>
      <w:r w:rsidR="00C129D7" w:rsidRPr="00CC739E">
        <w:t>)</w:t>
      </w:r>
      <w:r w:rsidRPr="00CC739E">
        <w:t xml:space="preserve"> Amendment </w:t>
      </w:r>
      <w:r w:rsidR="005A1485" w:rsidRPr="00CC739E">
        <w:t xml:space="preserve">Order </w:t>
      </w:r>
      <w:r w:rsidR="00C129D7" w:rsidRPr="00CC739E">
        <w:t>20</w:t>
      </w:r>
      <w:r w:rsidR="005A1485" w:rsidRPr="00CC739E">
        <w:t>2</w:t>
      </w:r>
      <w:r w:rsidR="00BD795D" w:rsidRPr="00CC739E">
        <w:t>3</w:t>
      </w:r>
      <w:bookmarkEnd w:id="0"/>
    </w:p>
    <w:p w14:paraId="6CB0AE36" w14:textId="366DBEBF" w:rsidR="005E1E15" w:rsidRPr="00CC739E" w:rsidRDefault="005E1E15" w:rsidP="005E1E15">
      <w:pPr>
        <w:pStyle w:val="LDDate"/>
        <w:rPr>
          <w:rFonts w:ascii="Arial" w:hAnsi="Arial" w:cs="Arial"/>
        </w:rPr>
      </w:pPr>
      <w:r w:rsidRPr="00CC739E">
        <w:rPr>
          <w:rFonts w:ascii="Arial" w:hAnsi="Arial" w:cs="Arial"/>
        </w:rPr>
        <w:t xml:space="preserve">I, Michael Kinley, Chief Executive Officer of the Australian Maritime Safety Authority, (the National Marine Safety Regulator under section 9 of the </w:t>
      </w:r>
      <w:r w:rsidRPr="00CC739E">
        <w:rPr>
          <w:rFonts w:ascii="Arial" w:hAnsi="Arial" w:cs="Arial"/>
          <w:i/>
          <w:iCs/>
        </w:rPr>
        <w:t xml:space="preserve">Marine Safety (Domestic Commercial Vessel) National </w:t>
      </w:r>
      <w:r w:rsidRPr="00CC739E">
        <w:rPr>
          <w:rFonts w:ascii="Arial" w:hAnsi="Arial" w:cs="Arial"/>
        </w:rPr>
        <w:t xml:space="preserve">Law), make this Marine Order under subsection 163(1) of the </w:t>
      </w:r>
      <w:r w:rsidRPr="00CC739E">
        <w:rPr>
          <w:rFonts w:ascii="Arial" w:hAnsi="Arial" w:cs="Arial"/>
          <w:i/>
          <w:iCs/>
        </w:rPr>
        <w:t>Marine Safety (Domestic Commercial Vessel) National Law</w:t>
      </w:r>
      <w:r w:rsidRPr="00CC739E">
        <w:rPr>
          <w:rFonts w:ascii="Arial" w:hAnsi="Arial" w:cs="Arial"/>
        </w:rPr>
        <w:t>.</w:t>
      </w:r>
    </w:p>
    <w:p w14:paraId="28C80D25" w14:textId="77777777" w:rsidR="005E1E15" w:rsidRPr="00CC739E" w:rsidRDefault="005E1E15" w:rsidP="005E1E15">
      <w:pPr>
        <w:pStyle w:val="LDDate"/>
        <w:rPr>
          <w:rFonts w:ascii="Arial" w:hAnsi="Arial" w:cs="Arial"/>
          <w:sz w:val="22"/>
          <w:szCs w:val="22"/>
        </w:rPr>
      </w:pPr>
    </w:p>
    <w:p w14:paraId="28892468" w14:textId="55C70682" w:rsidR="00641705" w:rsidRPr="00CC739E" w:rsidRDefault="002F3FD2" w:rsidP="005E1E15">
      <w:pPr>
        <w:pStyle w:val="LDDate"/>
        <w:rPr>
          <w:rFonts w:ascii="Arial" w:hAnsi="Arial" w:cs="Arial"/>
        </w:rPr>
      </w:pPr>
      <w:r>
        <w:rPr>
          <w:rFonts w:ascii="Arial" w:hAnsi="Arial" w:cs="Arial"/>
          <w:sz w:val="22"/>
          <w:szCs w:val="22"/>
        </w:rPr>
        <w:t xml:space="preserve">20 April </w:t>
      </w:r>
      <w:r w:rsidR="00641705" w:rsidRPr="00CC739E">
        <w:rPr>
          <w:rFonts w:ascii="Arial" w:hAnsi="Arial" w:cs="Arial"/>
        </w:rPr>
        <w:t>20</w:t>
      </w:r>
      <w:r w:rsidR="005E1E15" w:rsidRPr="00CC739E">
        <w:rPr>
          <w:rFonts w:ascii="Arial" w:hAnsi="Arial" w:cs="Arial"/>
        </w:rPr>
        <w:t>2</w:t>
      </w:r>
      <w:r w:rsidR="00BD795D" w:rsidRPr="00CC739E">
        <w:rPr>
          <w:rFonts w:ascii="Arial" w:hAnsi="Arial" w:cs="Arial"/>
        </w:rPr>
        <w:t>3</w:t>
      </w:r>
    </w:p>
    <w:p w14:paraId="30466640" w14:textId="52F8614F" w:rsidR="005F6E40" w:rsidRPr="00CC739E" w:rsidRDefault="002F3FD2" w:rsidP="00641705">
      <w:pPr>
        <w:pStyle w:val="LDSignatory"/>
        <w:rPr>
          <w:rFonts w:ascii="Arial" w:hAnsi="Arial" w:cs="Arial"/>
        </w:rPr>
      </w:pPr>
      <w:r>
        <w:rPr>
          <w:rStyle w:val="StyleLDSignatoryBoldChar"/>
          <w:rFonts w:ascii="Arial" w:hAnsi="Arial" w:cs="Arial"/>
        </w:rPr>
        <w:t>Michael Kinley</w:t>
      </w:r>
      <w:r w:rsidR="00F33A28" w:rsidRPr="00CC739E">
        <w:rPr>
          <w:rStyle w:val="StyleLDSignatoryBoldChar"/>
          <w:rFonts w:ascii="Arial" w:hAnsi="Arial" w:cs="Arial"/>
        </w:rPr>
        <w:br/>
      </w:r>
      <w:r w:rsidR="00F33A28" w:rsidRPr="00CC739E">
        <w:rPr>
          <w:rFonts w:ascii="Arial" w:hAnsi="Arial" w:cs="Arial"/>
        </w:rPr>
        <w:t>Chief Executive Officer</w:t>
      </w:r>
    </w:p>
    <w:p w14:paraId="17CD6F22" w14:textId="77777777" w:rsidR="00E156DE" w:rsidRPr="00CC739E" w:rsidRDefault="00E156DE" w:rsidP="00E156DE">
      <w:pPr>
        <w:pStyle w:val="LDBodytext"/>
      </w:pPr>
    </w:p>
    <w:p w14:paraId="3F2D2293" w14:textId="77777777" w:rsidR="00C01056" w:rsidRPr="00CC739E" w:rsidRDefault="00C01056" w:rsidP="00E156DE">
      <w:pPr>
        <w:pStyle w:val="SigningPageBreak"/>
        <w:sectPr w:rsidR="00C01056" w:rsidRPr="00CC739E" w:rsidSect="00E156DE">
          <w:headerReference w:type="even" r:id="rId9"/>
          <w:headerReference w:type="default" r:id="rId10"/>
          <w:footerReference w:type="even" r:id="rId11"/>
          <w:footerReference w:type="default" r:id="rId12"/>
          <w:footerReference w:type="first" r:id="rId13"/>
          <w:pgSz w:w="11907" w:h="16839" w:code="9"/>
          <w:pgMar w:top="1361" w:right="1701" w:bottom="1361" w:left="1701" w:header="567" w:footer="567" w:gutter="0"/>
          <w:cols w:space="708"/>
          <w:titlePg/>
          <w:docGrid w:linePitch="360"/>
        </w:sectPr>
      </w:pPr>
      <w:bookmarkStart w:id="1" w:name="_Toc298239777"/>
      <w:bookmarkStart w:id="2" w:name="_Toc298239791"/>
    </w:p>
    <w:p w14:paraId="41943639" w14:textId="41BE856B" w:rsidR="004C6E70" w:rsidRPr="00CC739E" w:rsidRDefault="002320F6" w:rsidP="00CE5AD0">
      <w:pPr>
        <w:pStyle w:val="LDClauseHeading"/>
        <w:tabs>
          <w:tab w:val="left" w:pos="360"/>
        </w:tabs>
      </w:pPr>
      <w:r w:rsidRPr="00CC739E">
        <w:rPr>
          <w:rStyle w:val="CharSectNo"/>
        </w:rPr>
        <w:lastRenderedPageBreak/>
        <w:t>1</w:t>
      </w:r>
      <w:r w:rsidRPr="00CC739E">
        <w:tab/>
      </w:r>
      <w:r w:rsidR="00CE5AD0" w:rsidRPr="00CC739E">
        <w:tab/>
      </w:r>
      <w:r w:rsidRPr="00CC739E">
        <w:t xml:space="preserve">Name of </w:t>
      </w:r>
      <w:r w:rsidR="00474BC3" w:rsidRPr="00CC739E">
        <w:t xml:space="preserve">Marine </w:t>
      </w:r>
      <w:r w:rsidRPr="00CC739E">
        <w:t>Order</w:t>
      </w:r>
      <w:bookmarkEnd w:id="1"/>
      <w:bookmarkEnd w:id="2"/>
    </w:p>
    <w:p w14:paraId="6DF0F3DC" w14:textId="7F4B5AF1" w:rsidR="002320F6" w:rsidRPr="00CC739E" w:rsidRDefault="002320F6" w:rsidP="00692F9E">
      <w:pPr>
        <w:pStyle w:val="LDClause"/>
        <w:rPr>
          <w:rFonts w:ascii="Arial" w:hAnsi="Arial" w:cs="Arial"/>
        </w:rPr>
      </w:pPr>
      <w:r w:rsidRPr="00CC739E">
        <w:tab/>
      </w:r>
      <w:r w:rsidRPr="00CC739E">
        <w:rPr>
          <w:rFonts w:ascii="Arial" w:hAnsi="Arial" w:cs="Arial"/>
          <w:sz w:val="22"/>
          <w:szCs w:val="22"/>
        </w:rPr>
        <w:tab/>
      </w:r>
      <w:r w:rsidRPr="00CC739E">
        <w:rPr>
          <w:rFonts w:ascii="Arial" w:hAnsi="Arial" w:cs="Arial"/>
        </w:rPr>
        <w:t>Th</w:t>
      </w:r>
      <w:r w:rsidR="00F33A28" w:rsidRPr="00CC739E">
        <w:rPr>
          <w:rFonts w:ascii="Arial" w:hAnsi="Arial" w:cs="Arial"/>
        </w:rPr>
        <w:t>is</w:t>
      </w:r>
      <w:r w:rsidRPr="00CC739E">
        <w:rPr>
          <w:rFonts w:ascii="Arial" w:hAnsi="Arial" w:cs="Arial"/>
        </w:rPr>
        <w:t xml:space="preserve"> </w:t>
      </w:r>
      <w:r w:rsidR="00474BC3" w:rsidRPr="00CC739E">
        <w:rPr>
          <w:rFonts w:ascii="Arial" w:hAnsi="Arial" w:cs="Arial"/>
        </w:rPr>
        <w:t xml:space="preserve">Marine </w:t>
      </w:r>
      <w:r w:rsidRPr="00CC739E">
        <w:rPr>
          <w:rFonts w:ascii="Arial" w:hAnsi="Arial" w:cs="Arial"/>
        </w:rPr>
        <w:t>Ord</w:t>
      </w:r>
      <w:r w:rsidR="0043276E" w:rsidRPr="00CC739E">
        <w:rPr>
          <w:rFonts w:ascii="Arial" w:hAnsi="Arial" w:cs="Arial"/>
        </w:rPr>
        <w:t>er</w:t>
      </w:r>
      <w:r w:rsidRPr="00CC739E">
        <w:rPr>
          <w:rFonts w:ascii="Arial" w:hAnsi="Arial" w:cs="Arial"/>
        </w:rPr>
        <w:t xml:space="preserve"> </w:t>
      </w:r>
      <w:r w:rsidR="00F33A28" w:rsidRPr="00CC739E">
        <w:rPr>
          <w:rFonts w:ascii="Arial" w:hAnsi="Arial" w:cs="Arial"/>
        </w:rPr>
        <w:t>is</w:t>
      </w:r>
      <w:r w:rsidRPr="00CC739E">
        <w:rPr>
          <w:rFonts w:ascii="Arial" w:hAnsi="Arial" w:cs="Arial"/>
        </w:rPr>
        <w:t xml:space="preserve"> </w:t>
      </w:r>
      <w:r w:rsidR="00181EDE" w:rsidRPr="00181EDE">
        <w:rPr>
          <w:rFonts w:ascii="Arial" w:hAnsi="Arial" w:cs="Arial"/>
          <w:i/>
        </w:rPr>
        <w:t>Marine Order 504 (Certificates of operation and operation requirements — national law) Amendment Order 2023</w:t>
      </w:r>
      <w:r w:rsidRPr="00CC739E">
        <w:rPr>
          <w:rFonts w:ascii="Arial" w:hAnsi="Arial" w:cs="Arial"/>
        </w:rPr>
        <w:t>.</w:t>
      </w:r>
    </w:p>
    <w:p w14:paraId="4FC81FE1" w14:textId="77777777" w:rsidR="002320F6" w:rsidRPr="00CC739E" w:rsidRDefault="002320F6" w:rsidP="00692F9E">
      <w:pPr>
        <w:pStyle w:val="LDClauseHeading"/>
      </w:pPr>
      <w:bookmarkStart w:id="3" w:name="_Toc298239778"/>
      <w:bookmarkStart w:id="4" w:name="_Toc298239792"/>
      <w:r w:rsidRPr="00CC739E">
        <w:rPr>
          <w:rStyle w:val="CharSectNo"/>
        </w:rPr>
        <w:t>2</w:t>
      </w:r>
      <w:r w:rsidRPr="00CC739E">
        <w:tab/>
        <w:t>Commencement</w:t>
      </w:r>
      <w:bookmarkEnd w:id="3"/>
      <w:bookmarkEnd w:id="4"/>
    </w:p>
    <w:p w14:paraId="4B7BD660" w14:textId="1D20CB81" w:rsidR="002320F6" w:rsidRPr="00CC739E" w:rsidRDefault="0043276E" w:rsidP="00692F9E">
      <w:pPr>
        <w:pStyle w:val="LDClause"/>
        <w:rPr>
          <w:rFonts w:ascii="Arial" w:hAnsi="Arial" w:cs="Arial"/>
        </w:rPr>
      </w:pPr>
      <w:r w:rsidRPr="00CC739E">
        <w:tab/>
      </w:r>
      <w:r w:rsidRPr="00CC739E">
        <w:rPr>
          <w:rFonts w:ascii="Arial" w:hAnsi="Arial" w:cs="Arial"/>
          <w:sz w:val="22"/>
          <w:szCs w:val="22"/>
        </w:rPr>
        <w:tab/>
      </w:r>
      <w:r w:rsidRPr="00CC739E">
        <w:rPr>
          <w:rFonts w:ascii="Arial" w:hAnsi="Arial" w:cs="Arial"/>
        </w:rPr>
        <w:t>This</w:t>
      </w:r>
      <w:r w:rsidR="002320F6" w:rsidRPr="00CC739E">
        <w:rPr>
          <w:rFonts w:ascii="Arial" w:hAnsi="Arial" w:cs="Arial"/>
        </w:rPr>
        <w:t xml:space="preserve"> </w:t>
      </w:r>
      <w:r w:rsidR="00474BC3" w:rsidRPr="00CC739E">
        <w:rPr>
          <w:rFonts w:ascii="Arial" w:hAnsi="Arial" w:cs="Arial"/>
        </w:rPr>
        <w:t xml:space="preserve">Marine </w:t>
      </w:r>
      <w:r w:rsidR="002320F6" w:rsidRPr="00CC739E">
        <w:rPr>
          <w:rFonts w:ascii="Arial" w:hAnsi="Arial" w:cs="Arial"/>
        </w:rPr>
        <w:t>Ord</w:t>
      </w:r>
      <w:r w:rsidRPr="00CC739E">
        <w:rPr>
          <w:rFonts w:ascii="Arial" w:hAnsi="Arial" w:cs="Arial"/>
        </w:rPr>
        <w:t>er</w:t>
      </w:r>
      <w:r w:rsidR="002320F6" w:rsidRPr="00CC739E">
        <w:rPr>
          <w:rFonts w:ascii="Arial" w:hAnsi="Arial" w:cs="Arial"/>
        </w:rPr>
        <w:t xml:space="preserve"> commence</w:t>
      </w:r>
      <w:r w:rsidRPr="00CC739E">
        <w:rPr>
          <w:rFonts w:ascii="Arial" w:hAnsi="Arial" w:cs="Arial"/>
        </w:rPr>
        <w:t>s</w:t>
      </w:r>
      <w:r w:rsidR="002320F6" w:rsidRPr="00CC739E">
        <w:rPr>
          <w:rFonts w:ascii="Arial" w:hAnsi="Arial" w:cs="Arial"/>
        </w:rPr>
        <w:t xml:space="preserve"> on</w:t>
      </w:r>
      <w:r w:rsidR="006B6EBF" w:rsidRPr="00CC739E">
        <w:rPr>
          <w:rFonts w:ascii="Arial" w:hAnsi="Arial" w:cs="Arial"/>
        </w:rPr>
        <w:t xml:space="preserve"> </w:t>
      </w:r>
      <w:r w:rsidR="00A8692B" w:rsidRPr="00CC739E">
        <w:rPr>
          <w:rFonts w:ascii="Arial" w:hAnsi="Arial" w:cs="Arial"/>
        </w:rPr>
        <w:t xml:space="preserve">1 </w:t>
      </w:r>
      <w:r w:rsidR="00713113" w:rsidRPr="00CC739E">
        <w:rPr>
          <w:rFonts w:ascii="Arial" w:hAnsi="Arial" w:cs="Arial"/>
        </w:rPr>
        <w:t>August</w:t>
      </w:r>
      <w:r w:rsidR="00A8692B" w:rsidRPr="00CC739E">
        <w:rPr>
          <w:rFonts w:ascii="Arial" w:hAnsi="Arial" w:cs="Arial"/>
        </w:rPr>
        <w:t xml:space="preserve"> 202</w:t>
      </w:r>
      <w:r w:rsidR="00775988" w:rsidRPr="00CC739E">
        <w:rPr>
          <w:rFonts w:ascii="Arial" w:hAnsi="Arial" w:cs="Arial"/>
        </w:rPr>
        <w:t>3</w:t>
      </w:r>
      <w:r w:rsidR="002320F6" w:rsidRPr="00CC739E">
        <w:rPr>
          <w:rFonts w:ascii="Arial" w:hAnsi="Arial" w:cs="Arial"/>
        </w:rPr>
        <w:t>.</w:t>
      </w:r>
    </w:p>
    <w:p w14:paraId="68DC0055" w14:textId="77777777" w:rsidR="007B6407" w:rsidRPr="00CC739E" w:rsidRDefault="002320F6" w:rsidP="007B6407">
      <w:pPr>
        <w:pStyle w:val="LDClauseHeading"/>
        <w:rPr>
          <w:i/>
        </w:rPr>
      </w:pPr>
      <w:bookmarkStart w:id="5" w:name="_Toc298239779"/>
      <w:bookmarkStart w:id="6" w:name="_Toc298239793"/>
      <w:r w:rsidRPr="00CC739E">
        <w:rPr>
          <w:rStyle w:val="CharSectNo"/>
        </w:rPr>
        <w:t>3</w:t>
      </w:r>
      <w:r w:rsidRPr="00CC739E">
        <w:tab/>
        <w:t xml:space="preserve">Amendment of </w:t>
      </w:r>
      <w:r w:rsidR="009D5332" w:rsidRPr="00CC739E">
        <w:rPr>
          <w:i/>
        </w:rPr>
        <w:t>Marine</w:t>
      </w:r>
      <w:r w:rsidRPr="00CC739E">
        <w:rPr>
          <w:i/>
        </w:rPr>
        <w:t xml:space="preserve"> Order</w:t>
      </w:r>
      <w:bookmarkEnd w:id="5"/>
      <w:bookmarkEnd w:id="6"/>
    </w:p>
    <w:p w14:paraId="5B05A674" w14:textId="73200385" w:rsidR="006F6039" w:rsidRPr="00CC739E" w:rsidRDefault="002320F6" w:rsidP="007B6407">
      <w:pPr>
        <w:pStyle w:val="LDClause"/>
        <w:rPr>
          <w:rFonts w:ascii="Arial" w:hAnsi="Arial" w:cs="Arial"/>
        </w:rPr>
      </w:pPr>
      <w:r w:rsidRPr="00CC739E">
        <w:tab/>
      </w:r>
      <w:r w:rsidRPr="00CC739E">
        <w:tab/>
      </w:r>
      <w:r w:rsidR="00A8692B" w:rsidRPr="00CC739E">
        <w:rPr>
          <w:rFonts w:ascii="Arial" w:hAnsi="Arial" w:cs="Arial"/>
          <w:i/>
        </w:rPr>
        <w:t>Marine Order 504 (Certificates of operation and operation requirements — national law) 2018</w:t>
      </w:r>
      <w:r w:rsidR="00775988" w:rsidRPr="00CC739E">
        <w:rPr>
          <w:rFonts w:ascii="Arial" w:hAnsi="Arial" w:cs="Arial"/>
        </w:rPr>
        <w:t xml:space="preserve"> is amended </w:t>
      </w:r>
      <w:r w:rsidR="00EA766B" w:rsidRPr="00CC739E">
        <w:rPr>
          <w:rFonts w:ascii="Arial" w:hAnsi="Arial" w:cs="Arial"/>
        </w:rPr>
        <w:t>in accordance with</w:t>
      </w:r>
      <w:r w:rsidR="00775988" w:rsidRPr="00CC739E">
        <w:rPr>
          <w:rFonts w:ascii="Arial" w:hAnsi="Arial" w:cs="Arial"/>
        </w:rPr>
        <w:t xml:space="preserve"> Schedule 1</w:t>
      </w:r>
      <w:r w:rsidRPr="00CC739E">
        <w:rPr>
          <w:rFonts w:ascii="Arial" w:hAnsi="Arial" w:cs="Arial"/>
        </w:rPr>
        <w:t>.</w:t>
      </w:r>
    </w:p>
    <w:p w14:paraId="02CF875C" w14:textId="77777777" w:rsidR="00800009" w:rsidRPr="00CC739E" w:rsidRDefault="00800009" w:rsidP="00094FBA">
      <w:pPr>
        <w:pStyle w:val="MainBodySectionBreak"/>
        <w:sectPr w:rsidR="00800009" w:rsidRPr="00CC739E" w:rsidSect="00800009">
          <w:headerReference w:type="even" r:id="rId14"/>
          <w:headerReference w:type="default" r:id="rId15"/>
          <w:headerReference w:type="first" r:id="rId16"/>
          <w:footerReference w:type="first" r:id="rId17"/>
          <w:pgSz w:w="11907" w:h="16839" w:code="9"/>
          <w:pgMar w:top="1361" w:right="1701" w:bottom="1361" w:left="1701" w:header="567" w:footer="567" w:gutter="0"/>
          <w:cols w:space="708"/>
          <w:docGrid w:linePitch="360"/>
        </w:sectPr>
      </w:pPr>
    </w:p>
    <w:p w14:paraId="6E889861" w14:textId="3A646050" w:rsidR="002320F6" w:rsidRPr="00CC739E" w:rsidRDefault="002320F6" w:rsidP="00DA7E93">
      <w:pPr>
        <w:pStyle w:val="LDScheduleheading"/>
      </w:pPr>
      <w:bookmarkStart w:id="7" w:name="_Toc298239780"/>
      <w:bookmarkStart w:id="8" w:name="_Toc298239794"/>
      <w:r w:rsidRPr="00CC739E">
        <w:lastRenderedPageBreak/>
        <w:t>Schedule 1</w:t>
      </w:r>
      <w:r w:rsidRPr="00CC739E">
        <w:tab/>
        <w:t>Amendment</w:t>
      </w:r>
      <w:bookmarkEnd w:id="7"/>
      <w:bookmarkEnd w:id="8"/>
      <w:r w:rsidR="00AB58E3" w:rsidRPr="00CC739E">
        <w:t xml:space="preserve">s to </w:t>
      </w:r>
      <w:r w:rsidR="00445A04" w:rsidRPr="00CC739E">
        <w:t>operational requirements</w:t>
      </w:r>
    </w:p>
    <w:p w14:paraId="1279257D" w14:textId="353BC38A" w:rsidR="004C6E70" w:rsidRPr="00CC739E" w:rsidRDefault="000F64D6" w:rsidP="00F94BAB">
      <w:pPr>
        <w:pStyle w:val="LDAmendHeading"/>
      </w:pPr>
      <w:bookmarkStart w:id="9" w:name="_Hlk119078592"/>
      <w:r w:rsidRPr="00CC739E">
        <w:t>[</w:t>
      </w:r>
      <w:r w:rsidR="00181EDE">
        <w:rPr>
          <w:noProof/>
        </w:rPr>
        <w:t>1</w:t>
      </w:r>
      <w:r w:rsidRPr="00CC739E">
        <w:t>]</w:t>
      </w:r>
      <w:r w:rsidRPr="00CC739E">
        <w:tab/>
      </w:r>
      <w:r w:rsidR="009466D2" w:rsidRPr="00CC739E">
        <w:t>Paragraph 4(3)(e) and the Note</w:t>
      </w:r>
    </w:p>
    <w:p w14:paraId="4C9FD7DE" w14:textId="3975BB05" w:rsidR="004C6E70" w:rsidRPr="00CC739E" w:rsidRDefault="009466D2" w:rsidP="004C6E70">
      <w:pPr>
        <w:pStyle w:val="LDAmendInstruction"/>
      </w:pPr>
      <w:r w:rsidRPr="00CC739E">
        <w:t>substitute</w:t>
      </w:r>
    </w:p>
    <w:p w14:paraId="2B2946FA" w14:textId="2E106E22" w:rsidR="005B6923" w:rsidRPr="00CC739E" w:rsidRDefault="00B46EDB" w:rsidP="00B46EDB">
      <w:pPr>
        <w:pStyle w:val="LDP1a"/>
        <w:rPr>
          <w:rFonts w:ascii="Arial" w:hAnsi="Arial" w:cs="Arial"/>
          <w:sz w:val="22"/>
          <w:szCs w:val="22"/>
        </w:rPr>
      </w:pPr>
      <w:bookmarkStart w:id="10" w:name="_Hlk131586799"/>
      <w:r w:rsidRPr="00CC739E">
        <w:rPr>
          <w:rFonts w:ascii="Arial" w:hAnsi="Arial" w:cs="Arial"/>
        </w:rPr>
        <w:t>(e)</w:t>
      </w:r>
      <w:r w:rsidRPr="00CC739E">
        <w:rPr>
          <w:rFonts w:ascii="Arial" w:hAnsi="Arial" w:cs="Arial"/>
        </w:rPr>
        <w:tab/>
        <w:t>is kept</w:t>
      </w:r>
      <w:r w:rsidR="00C71556" w:rsidRPr="00CC739E">
        <w:rPr>
          <w:rFonts w:ascii="Arial" w:hAnsi="Arial" w:cs="Arial"/>
        </w:rPr>
        <w:t xml:space="preserve"> both</w:t>
      </w:r>
      <w:r w:rsidRPr="00CC739E">
        <w:rPr>
          <w:rFonts w:ascii="Arial" w:hAnsi="Arial" w:cs="Arial"/>
          <w:sz w:val="22"/>
          <w:szCs w:val="22"/>
        </w:rPr>
        <w:t>:</w:t>
      </w:r>
    </w:p>
    <w:p w14:paraId="62DEE26A" w14:textId="54C5B767" w:rsidR="00B46EDB" w:rsidRPr="00CC739E" w:rsidRDefault="00B46EDB" w:rsidP="00B46EDB">
      <w:pPr>
        <w:pStyle w:val="LDP2i"/>
        <w:rPr>
          <w:rFonts w:ascii="Arial" w:hAnsi="Arial" w:cs="Arial"/>
        </w:rPr>
      </w:pPr>
      <w:r w:rsidRPr="00CC739E">
        <w:rPr>
          <w:rFonts w:ascii="Arial" w:hAnsi="Arial" w:cs="Arial"/>
          <w:sz w:val="22"/>
          <w:szCs w:val="22"/>
        </w:rPr>
        <w:tab/>
      </w:r>
      <w:r w:rsidRPr="00CC739E">
        <w:rPr>
          <w:rFonts w:ascii="Arial" w:hAnsi="Arial" w:cs="Arial"/>
        </w:rPr>
        <w:t>(</w:t>
      </w:r>
      <w:proofErr w:type="spellStart"/>
      <w:r w:rsidRPr="00CC739E">
        <w:rPr>
          <w:rFonts w:ascii="Arial" w:hAnsi="Arial" w:cs="Arial"/>
        </w:rPr>
        <w:t>i</w:t>
      </w:r>
      <w:proofErr w:type="spellEnd"/>
      <w:r w:rsidRPr="00CC739E">
        <w:rPr>
          <w:rFonts w:ascii="Arial" w:hAnsi="Arial" w:cs="Arial"/>
        </w:rPr>
        <w:t>)</w:t>
      </w:r>
      <w:r w:rsidRPr="00CC739E">
        <w:rPr>
          <w:rFonts w:ascii="Arial" w:hAnsi="Arial" w:cs="Arial"/>
        </w:rPr>
        <w:tab/>
        <w:t>on board the vessel if it is reasonably practicable to do so given the size and use of the vessel; and</w:t>
      </w:r>
    </w:p>
    <w:p w14:paraId="4019CA40" w14:textId="3CE7A9CA" w:rsidR="00B46EDB" w:rsidRPr="00CC739E" w:rsidRDefault="00B46EDB" w:rsidP="00B46EDB">
      <w:pPr>
        <w:pStyle w:val="LDP2i"/>
        <w:rPr>
          <w:rFonts w:ascii="Arial" w:hAnsi="Arial" w:cs="Arial"/>
        </w:rPr>
      </w:pPr>
      <w:r w:rsidRPr="00CC739E">
        <w:rPr>
          <w:rFonts w:ascii="Arial" w:hAnsi="Arial" w:cs="Arial"/>
        </w:rPr>
        <w:tab/>
        <w:t>(ii)</w:t>
      </w:r>
      <w:r w:rsidRPr="00CC739E">
        <w:rPr>
          <w:rFonts w:ascii="Arial" w:hAnsi="Arial" w:cs="Arial"/>
        </w:rPr>
        <w:tab/>
        <w:t xml:space="preserve">onshore, with </w:t>
      </w:r>
      <w:proofErr w:type="gramStart"/>
      <w:r w:rsidRPr="00CC739E">
        <w:rPr>
          <w:rFonts w:ascii="Arial" w:hAnsi="Arial" w:cs="Arial"/>
        </w:rPr>
        <w:t>shore based</w:t>
      </w:r>
      <w:proofErr w:type="gramEnd"/>
      <w:r w:rsidRPr="00CC739E">
        <w:rPr>
          <w:rFonts w:ascii="Arial" w:hAnsi="Arial" w:cs="Arial"/>
        </w:rPr>
        <w:t xml:space="preserve"> personnel.</w:t>
      </w:r>
    </w:p>
    <w:p w14:paraId="78ED84DD" w14:textId="55EE51CE" w:rsidR="00B46EDB" w:rsidRPr="00CC739E" w:rsidRDefault="00B46EDB" w:rsidP="00B46EDB">
      <w:pPr>
        <w:pStyle w:val="LDNote"/>
        <w:rPr>
          <w:rFonts w:ascii="Arial" w:hAnsi="Arial" w:cs="Arial"/>
          <w:szCs w:val="20"/>
        </w:rPr>
      </w:pPr>
      <w:r w:rsidRPr="00CC739E">
        <w:rPr>
          <w:rFonts w:ascii="Arial" w:hAnsi="Arial" w:cs="Arial"/>
          <w:i/>
          <w:iCs/>
          <w:szCs w:val="20"/>
        </w:rPr>
        <w:t>Note</w:t>
      </w:r>
      <w:r w:rsidR="006D6838" w:rsidRPr="00CC739E">
        <w:rPr>
          <w:rFonts w:ascii="Arial" w:hAnsi="Arial" w:cs="Arial"/>
          <w:i/>
          <w:iCs/>
          <w:szCs w:val="20"/>
        </w:rPr>
        <w:t xml:space="preserve"> for paragraph (b) and subparagraph (e)(</w:t>
      </w:r>
      <w:proofErr w:type="spellStart"/>
      <w:r w:rsidR="006D6838" w:rsidRPr="00CC739E">
        <w:rPr>
          <w:rFonts w:ascii="Arial" w:hAnsi="Arial" w:cs="Arial"/>
          <w:i/>
          <w:iCs/>
          <w:szCs w:val="20"/>
        </w:rPr>
        <w:t>i</w:t>
      </w:r>
      <w:proofErr w:type="spellEnd"/>
      <w:r w:rsidR="006D6838" w:rsidRPr="00CC739E">
        <w:rPr>
          <w:rFonts w:ascii="Arial" w:hAnsi="Arial" w:cs="Arial"/>
          <w:i/>
          <w:iCs/>
          <w:szCs w:val="20"/>
        </w:rPr>
        <w:t>)</w:t>
      </w:r>
      <w:r w:rsidRPr="00CC739E">
        <w:rPr>
          <w:rFonts w:ascii="Arial" w:hAnsi="Arial" w:cs="Arial"/>
          <w:i/>
          <w:iCs/>
          <w:szCs w:val="20"/>
        </w:rPr>
        <w:t>   </w:t>
      </w:r>
      <w:r w:rsidR="006D6838" w:rsidRPr="00CC739E">
        <w:rPr>
          <w:rFonts w:ascii="Arial" w:hAnsi="Arial" w:cs="Arial"/>
          <w:szCs w:val="20"/>
        </w:rPr>
        <w:t xml:space="preserve">For the meaning of </w:t>
      </w:r>
      <w:r w:rsidR="006D6838" w:rsidRPr="00CC739E">
        <w:rPr>
          <w:rFonts w:ascii="Arial" w:hAnsi="Arial" w:cs="Arial"/>
          <w:b/>
          <w:bCs/>
          <w:i/>
          <w:iCs/>
          <w:szCs w:val="20"/>
        </w:rPr>
        <w:t>reasonably practica</w:t>
      </w:r>
      <w:r w:rsidR="00323284" w:rsidRPr="00CC739E">
        <w:rPr>
          <w:rFonts w:ascii="Arial" w:hAnsi="Arial" w:cs="Arial"/>
          <w:b/>
          <w:bCs/>
          <w:i/>
          <w:iCs/>
          <w:szCs w:val="20"/>
        </w:rPr>
        <w:t>b</w:t>
      </w:r>
      <w:r w:rsidR="006D6838" w:rsidRPr="00CC739E">
        <w:rPr>
          <w:rFonts w:ascii="Arial" w:hAnsi="Arial" w:cs="Arial"/>
          <w:b/>
          <w:bCs/>
          <w:i/>
          <w:iCs/>
          <w:szCs w:val="20"/>
        </w:rPr>
        <w:t>l</w:t>
      </w:r>
      <w:r w:rsidR="00323284" w:rsidRPr="00CC739E">
        <w:rPr>
          <w:rFonts w:ascii="Arial" w:hAnsi="Arial" w:cs="Arial"/>
          <w:b/>
          <w:bCs/>
          <w:i/>
          <w:iCs/>
          <w:szCs w:val="20"/>
        </w:rPr>
        <w:t>e</w:t>
      </w:r>
      <w:r w:rsidR="006D6838" w:rsidRPr="00CC739E">
        <w:rPr>
          <w:rFonts w:ascii="Arial" w:hAnsi="Arial" w:cs="Arial"/>
          <w:szCs w:val="20"/>
        </w:rPr>
        <w:t> — see section 27 of the national law.</w:t>
      </w:r>
    </w:p>
    <w:bookmarkEnd w:id="9"/>
    <w:bookmarkEnd w:id="10"/>
    <w:p w14:paraId="58DB1CFF" w14:textId="7FEC5BFE" w:rsidR="001E1740" w:rsidRPr="00CC739E" w:rsidRDefault="006D6838" w:rsidP="006D6838">
      <w:pPr>
        <w:pStyle w:val="LDAmendHeading"/>
      </w:pPr>
      <w:r w:rsidRPr="00CC739E">
        <w:t>[</w:t>
      </w:r>
      <w:r w:rsidR="00181EDE">
        <w:rPr>
          <w:noProof/>
        </w:rPr>
        <w:t>2</w:t>
      </w:r>
      <w:r w:rsidRPr="00CC739E">
        <w:t>]</w:t>
      </w:r>
      <w:r w:rsidRPr="00CC739E">
        <w:tab/>
      </w:r>
      <w:r w:rsidR="001E1740" w:rsidRPr="00CC739E">
        <w:t>Subsection 4(5)</w:t>
      </w:r>
    </w:p>
    <w:p w14:paraId="45634138" w14:textId="0C989E7A" w:rsidR="001E1740" w:rsidRPr="00CC739E" w:rsidRDefault="001E1740" w:rsidP="001E1740">
      <w:pPr>
        <w:pStyle w:val="LDAmendInstruction"/>
      </w:pPr>
      <w:r w:rsidRPr="00CC739E">
        <w:t>substitute</w:t>
      </w:r>
    </w:p>
    <w:p w14:paraId="56046FF5" w14:textId="1E3A7A0A" w:rsidR="001E1740" w:rsidRPr="00CC739E" w:rsidRDefault="001E1740" w:rsidP="001E1740">
      <w:pPr>
        <w:pStyle w:val="LDClause"/>
        <w:rPr>
          <w:rFonts w:ascii="Arial" w:hAnsi="Arial" w:cs="Arial"/>
        </w:rPr>
      </w:pPr>
      <w:r w:rsidRPr="00CC739E">
        <w:tab/>
      </w:r>
      <w:bookmarkStart w:id="11" w:name="_Hlk131586836"/>
      <w:r w:rsidRPr="00CC739E">
        <w:rPr>
          <w:rFonts w:ascii="Arial" w:hAnsi="Arial" w:cs="Arial"/>
        </w:rPr>
        <w:t>(5)</w:t>
      </w:r>
      <w:r w:rsidRPr="00CC739E">
        <w:rPr>
          <w:rFonts w:ascii="Arial" w:hAnsi="Arial" w:cs="Arial"/>
        </w:rPr>
        <w:tab/>
        <w:t xml:space="preserve">For a Class 1, Class 2 or Class 3 vessel, </w:t>
      </w:r>
      <w:r w:rsidR="00F94897" w:rsidRPr="00CC739E">
        <w:rPr>
          <w:rFonts w:ascii="Arial" w:hAnsi="Arial" w:cs="Arial"/>
        </w:rPr>
        <w:t>the requirements of this Marine Order for a safety management system are taken to be met if the owner complies with</w:t>
      </w:r>
      <w:r w:rsidR="00EF1D3C" w:rsidRPr="00CC739E">
        <w:rPr>
          <w:rFonts w:ascii="Arial" w:hAnsi="Arial" w:cs="Arial"/>
        </w:rPr>
        <w:t>:</w:t>
      </w:r>
    </w:p>
    <w:p w14:paraId="26F0565B" w14:textId="1B18427A" w:rsidR="001E1740" w:rsidRPr="00CC739E" w:rsidRDefault="001E1740" w:rsidP="001E1740">
      <w:pPr>
        <w:pStyle w:val="LDP1a"/>
        <w:rPr>
          <w:rFonts w:ascii="Arial" w:hAnsi="Arial" w:cs="Arial"/>
        </w:rPr>
      </w:pPr>
      <w:r w:rsidRPr="00CC739E">
        <w:rPr>
          <w:rFonts w:ascii="Arial" w:hAnsi="Arial" w:cs="Arial"/>
        </w:rPr>
        <w:t>(a)</w:t>
      </w:r>
      <w:r w:rsidRPr="00CC739E">
        <w:rPr>
          <w:rFonts w:ascii="Arial" w:hAnsi="Arial" w:cs="Arial"/>
        </w:rPr>
        <w:tab/>
      </w:r>
      <w:r w:rsidR="00EF1D3C" w:rsidRPr="00CC739E">
        <w:rPr>
          <w:rFonts w:ascii="Arial" w:hAnsi="Arial" w:cs="Arial"/>
        </w:rPr>
        <w:t>Part A of the ISM Code; and</w:t>
      </w:r>
    </w:p>
    <w:p w14:paraId="18F56513" w14:textId="50F2C8F2" w:rsidR="001E1740" w:rsidRPr="00CC739E" w:rsidRDefault="001E1740" w:rsidP="001E1740">
      <w:pPr>
        <w:pStyle w:val="LDP1a"/>
        <w:rPr>
          <w:rFonts w:ascii="Arial" w:hAnsi="Arial" w:cs="Arial"/>
        </w:rPr>
      </w:pPr>
      <w:r w:rsidRPr="00CC739E">
        <w:rPr>
          <w:rFonts w:ascii="Arial" w:hAnsi="Arial" w:cs="Arial"/>
        </w:rPr>
        <w:t>(b)</w:t>
      </w:r>
      <w:r w:rsidRPr="00CC739E">
        <w:rPr>
          <w:rFonts w:ascii="Arial" w:hAnsi="Arial" w:cs="Arial"/>
        </w:rPr>
        <w:tab/>
      </w:r>
      <w:r w:rsidR="00E72E60" w:rsidRPr="00CC739E">
        <w:rPr>
          <w:rFonts w:ascii="Arial" w:hAnsi="Arial" w:cs="Arial"/>
        </w:rPr>
        <w:t>the following provisions of Schedule 1</w:t>
      </w:r>
      <w:r w:rsidR="00EF1D3C" w:rsidRPr="00CC739E">
        <w:rPr>
          <w:rFonts w:ascii="Arial" w:hAnsi="Arial" w:cs="Arial"/>
        </w:rPr>
        <w:t>:</w:t>
      </w:r>
    </w:p>
    <w:p w14:paraId="0D13CCA6" w14:textId="5489F445" w:rsidR="00EF1D3C" w:rsidRPr="00CC739E" w:rsidRDefault="00EF1D3C" w:rsidP="00EF1D3C">
      <w:pPr>
        <w:pStyle w:val="LDP2i"/>
        <w:rPr>
          <w:rFonts w:ascii="Arial" w:hAnsi="Arial"/>
          <w:bCs/>
        </w:rPr>
      </w:pPr>
      <w:r w:rsidRPr="00CC739E">
        <w:rPr>
          <w:rFonts w:ascii="Arial" w:hAnsi="Arial" w:cs="Arial"/>
          <w:bCs/>
        </w:rPr>
        <w:tab/>
      </w:r>
      <w:r w:rsidRPr="00CC739E">
        <w:rPr>
          <w:rFonts w:ascii="Arial" w:hAnsi="Arial"/>
          <w:bCs/>
        </w:rPr>
        <w:t>(</w:t>
      </w:r>
      <w:proofErr w:type="spellStart"/>
      <w:r w:rsidRPr="00CC739E">
        <w:rPr>
          <w:rFonts w:ascii="Arial" w:hAnsi="Arial"/>
          <w:bCs/>
        </w:rPr>
        <w:t>i</w:t>
      </w:r>
      <w:proofErr w:type="spellEnd"/>
      <w:r w:rsidRPr="00CC739E">
        <w:rPr>
          <w:rFonts w:ascii="Arial" w:hAnsi="Arial"/>
          <w:bCs/>
        </w:rPr>
        <w:t>)</w:t>
      </w:r>
      <w:r w:rsidRPr="00CC739E">
        <w:rPr>
          <w:rFonts w:ascii="Arial" w:hAnsi="Arial"/>
          <w:bCs/>
        </w:rPr>
        <w:tab/>
        <w:t>paragraph 2(3)(d</w:t>
      </w:r>
      <w:proofErr w:type="gramStart"/>
      <w:r w:rsidRPr="00CC739E">
        <w:rPr>
          <w:rFonts w:ascii="Arial" w:hAnsi="Arial"/>
          <w:bCs/>
        </w:rPr>
        <w:t>);</w:t>
      </w:r>
      <w:proofErr w:type="gramEnd"/>
    </w:p>
    <w:p w14:paraId="1FC52A19" w14:textId="7346EEE4" w:rsidR="002B0E87" w:rsidRPr="00CC739E" w:rsidRDefault="00EF1D3C" w:rsidP="000F19B6">
      <w:pPr>
        <w:pStyle w:val="LDP2i"/>
        <w:rPr>
          <w:rFonts w:ascii="Arial" w:hAnsi="Arial"/>
          <w:bCs/>
        </w:rPr>
      </w:pPr>
      <w:r w:rsidRPr="00CC739E">
        <w:rPr>
          <w:rFonts w:ascii="Arial" w:hAnsi="Arial"/>
          <w:bCs/>
        </w:rPr>
        <w:tab/>
        <w:t>(ii)</w:t>
      </w:r>
      <w:r w:rsidRPr="00CC739E">
        <w:rPr>
          <w:rFonts w:ascii="Arial" w:hAnsi="Arial"/>
          <w:bCs/>
        </w:rPr>
        <w:tab/>
        <w:t>paragraph</w:t>
      </w:r>
      <w:r w:rsidR="000F19B6" w:rsidRPr="00CC739E">
        <w:rPr>
          <w:rFonts w:ascii="Arial" w:hAnsi="Arial"/>
          <w:bCs/>
        </w:rPr>
        <w:t>s</w:t>
      </w:r>
      <w:r w:rsidR="00901F57" w:rsidRPr="00CC739E">
        <w:rPr>
          <w:rFonts w:ascii="Arial" w:hAnsi="Arial"/>
          <w:bCs/>
        </w:rPr>
        <w:t xml:space="preserve"> 7(6)(b)</w:t>
      </w:r>
      <w:r w:rsidR="000F19B6" w:rsidRPr="00CC739E">
        <w:rPr>
          <w:rFonts w:ascii="Arial" w:hAnsi="Arial"/>
          <w:bCs/>
        </w:rPr>
        <w:t xml:space="preserve"> and (c).</w:t>
      </w:r>
    </w:p>
    <w:bookmarkEnd w:id="11"/>
    <w:p w14:paraId="75A3EA31" w14:textId="2E75F81B" w:rsidR="006D6838" w:rsidRPr="00CC739E" w:rsidRDefault="001E1740" w:rsidP="006D6838">
      <w:pPr>
        <w:pStyle w:val="LDAmendHeading"/>
      </w:pPr>
      <w:r w:rsidRPr="00CC739E">
        <w:t>[</w:t>
      </w:r>
      <w:r w:rsidR="00181EDE">
        <w:rPr>
          <w:noProof/>
        </w:rPr>
        <w:t>3</w:t>
      </w:r>
      <w:r w:rsidRPr="00CC739E">
        <w:t>]</w:t>
      </w:r>
      <w:r w:rsidRPr="00CC739E">
        <w:tab/>
      </w:r>
      <w:r w:rsidR="006D6838" w:rsidRPr="00CC739E">
        <w:t xml:space="preserve">Subsection 4(5), </w:t>
      </w:r>
      <w:r w:rsidR="00D16FA5">
        <w:rPr>
          <w:i/>
          <w:iCs/>
        </w:rPr>
        <w:t>n</w:t>
      </w:r>
      <w:r w:rsidR="006D6838" w:rsidRPr="00CC739E">
        <w:rPr>
          <w:i/>
          <w:iCs/>
        </w:rPr>
        <w:t>ote</w:t>
      </w:r>
      <w:r w:rsidR="00D16FA5">
        <w:rPr>
          <w:i/>
          <w:iCs/>
        </w:rPr>
        <w:t>s</w:t>
      </w:r>
    </w:p>
    <w:p w14:paraId="0E7357BD" w14:textId="5E3CEA52" w:rsidR="006D6838" w:rsidRDefault="00D16FA5" w:rsidP="006D6838">
      <w:pPr>
        <w:pStyle w:val="LDAmendInstruction"/>
      </w:pPr>
      <w:r>
        <w:t>substitute</w:t>
      </w:r>
    </w:p>
    <w:p w14:paraId="1C93D6FD" w14:textId="51AD16B0" w:rsidR="003C0491" w:rsidRDefault="003C0491" w:rsidP="003C0491">
      <w:pPr>
        <w:pStyle w:val="LDNote"/>
        <w:rPr>
          <w:rFonts w:ascii="Arial" w:hAnsi="Arial" w:cs="Arial"/>
        </w:rPr>
      </w:pPr>
      <w:r>
        <w:rPr>
          <w:rFonts w:ascii="Arial" w:hAnsi="Arial" w:cs="Arial"/>
          <w:i/>
        </w:rPr>
        <w:t>Note 1   </w:t>
      </w:r>
      <w:r>
        <w:rPr>
          <w:rFonts w:ascii="Arial" w:hAnsi="Arial" w:cs="Arial"/>
        </w:rPr>
        <w:t xml:space="preserve">Part A of the ISM Code sets out requirements for vessel safety management systems. For complying with </w:t>
      </w:r>
      <w:proofErr w:type="gramStart"/>
      <w:r>
        <w:rPr>
          <w:rFonts w:ascii="Arial" w:hAnsi="Arial" w:cs="Arial"/>
        </w:rPr>
        <w:t>Part</w:t>
      </w:r>
      <w:proofErr w:type="gramEnd"/>
      <w:r>
        <w:rPr>
          <w:rFonts w:ascii="Arial" w:hAnsi="Arial" w:cs="Arial"/>
        </w:rPr>
        <w:t xml:space="preserve"> A of the ISM Code, see the relevant national </w:t>
      </w:r>
      <w:r w:rsidR="000C307A">
        <w:rPr>
          <w:rFonts w:ascii="Arial" w:hAnsi="Arial" w:cs="Arial"/>
        </w:rPr>
        <w:t xml:space="preserve">law </w:t>
      </w:r>
      <w:r>
        <w:rPr>
          <w:rFonts w:ascii="Arial" w:hAnsi="Arial" w:cs="Arial"/>
        </w:rPr>
        <w:t>requirement for crewing in Schedule 1 to this Marine Order.</w:t>
      </w:r>
    </w:p>
    <w:p w14:paraId="61F6227B" w14:textId="24FF4AE9" w:rsidR="00D16FA5" w:rsidRPr="003C0491" w:rsidRDefault="003C0491" w:rsidP="003C0491">
      <w:pPr>
        <w:pStyle w:val="LDNote"/>
        <w:rPr>
          <w:rFonts w:ascii="Arial" w:hAnsi="Arial" w:cs="Arial"/>
        </w:rPr>
      </w:pPr>
      <w:r>
        <w:rPr>
          <w:rFonts w:ascii="Arial" w:hAnsi="Arial" w:cs="Arial"/>
          <w:i/>
        </w:rPr>
        <w:t>Note 2   </w:t>
      </w:r>
      <w:r>
        <w:rPr>
          <w:rFonts w:ascii="Arial" w:hAnsi="Arial" w:cs="Arial"/>
        </w:rPr>
        <w:t>A safety management system may be for more than 1 vessel.</w:t>
      </w:r>
    </w:p>
    <w:p w14:paraId="31BA81ED" w14:textId="6197E0C8" w:rsidR="001E3CC0" w:rsidRPr="00CC739E" w:rsidRDefault="001E3CC0" w:rsidP="001E3CC0">
      <w:pPr>
        <w:pStyle w:val="LDAmendHeading"/>
      </w:pPr>
      <w:r w:rsidRPr="00CC739E">
        <w:t>[</w:t>
      </w:r>
      <w:r w:rsidR="00181EDE">
        <w:rPr>
          <w:noProof/>
        </w:rPr>
        <w:t>4</w:t>
      </w:r>
      <w:r w:rsidRPr="00CC739E">
        <w:t>]</w:t>
      </w:r>
      <w:r w:rsidRPr="00CC739E">
        <w:tab/>
        <w:t>Paragraph 5(b)</w:t>
      </w:r>
    </w:p>
    <w:p w14:paraId="241B1E1C" w14:textId="24226A8E" w:rsidR="001E3CC0" w:rsidRPr="00CC739E" w:rsidRDefault="001E3CC0" w:rsidP="001E3CC0">
      <w:pPr>
        <w:pStyle w:val="LDAmendInstruction"/>
      </w:pPr>
      <w:r w:rsidRPr="00CC739E">
        <w:t>substitute</w:t>
      </w:r>
    </w:p>
    <w:p w14:paraId="32F95C04" w14:textId="62BB22E0" w:rsidR="00281911" w:rsidRPr="00CC739E" w:rsidRDefault="00281911" w:rsidP="00281911">
      <w:pPr>
        <w:pStyle w:val="LDP1a"/>
        <w:rPr>
          <w:rFonts w:ascii="Arial" w:hAnsi="Arial" w:cs="Arial"/>
        </w:rPr>
      </w:pPr>
      <w:bookmarkStart w:id="12" w:name="_Hlk131609001"/>
      <w:r w:rsidRPr="00CC739E">
        <w:rPr>
          <w:rFonts w:ascii="Arial" w:hAnsi="Arial" w:cs="Arial"/>
        </w:rPr>
        <w:t>(b)</w:t>
      </w:r>
      <w:r w:rsidRPr="00CC739E">
        <w:rPr>
          <w:rFonts w:ascii="Arial" w:hAnsi="Arial" w:cs="Arial"/>
        </w:rPr>
        <w:tab/>
        <w:t xml:space="preserve">for each vessel for which the certificate is to be issued — </w:t>
      </w:r>
      <w:r w:rsidR="00536D24" w:rsidRPr="00CC739E">
        <w:rPr>
          <w:rFonts w:ascii="Arial" w:hAnsi="Arial" w:cs="Arial"/>
        </w:rPr>
        <w:t>the following has been complied with</w:t>
      </w:r>
      <w:r w:rsidR="00181C23">
        <w:rPr>
          <w:rFonts w:ascii="Arial" w:hAnsi="Arial" w:cs="Arial"/>
        </w:rPr>
        <w:t>:</w:t>
      </w:r>
    </w:p>
    <w:p w14:paraId="04B12265" w14:textId="45933770" w:rsidR="00281911" w:rsidRPr="00CC739E" w:rsidRDefault="00281911" w:rsidP="00281911">
      <w:pPr>
        <w:pStyle w:val="LDP2i"/>
        <w:rPr>
          <w:rFonts w:ascii="Arial" w:hAnsi="Arial" w:cs="Arial"/>
        </w:rPr>
      </w:pPr>
      <w:r w:rsidRPr="00CC739E">
        <w:rPr>
          <w:rFonts w:ascii="Arial" w:hAnsi="Arial" w:cs="Arial"/>
        </w:rPr>
        <w:tab/>
        <w:t>(</w:t>
      </w:r>
      <w:proofErr w:type="spellStart"/>
      <w:r w:rsidRPr="00CC739E">
        <w:rPr>
          <w:rFonts w:ascii="Arial" w:hAnsi="Arial" w:cs="Arial"/>
        </w:rPr>
        <w:t>i</w:t>
      </w:r>
      <w:proofErr w:type="spellEnd"/>
      <w:r w:rsidRPr="00CC739E">
        <w:rPr>
          <w:rFonts w:ascii="Arial" w:hAnsi="Arial" w:cs="Arial"/>
        </w:rPr>
        <w:t>)</w:t>
      </w:r>
      <w:r w:rsidRPr="00CC739E">
        <w:rPr>
          <w:rFonts w:ascii="Arial" w:hAnsi="Arial" w:cs="Arial"/>
        </w:rPr>
        <w:tab/>
        <w:t xml:space="preserve">for a Class 1, Class </w:t>
      </w:r>
      <w:proofErr w:type="gramStart"/>
      <w:r w:rsidRPr="00CC739E">
        <w:rPr>
          <w:rFonts w:ascii="Arial" w:hAnsi="Arial" w:cs="Arial"/>
        </w:rPr>
        <w:t>2</w:t>
      </w:r>
      <w:proofErr w:type="gramEnd"/>
      <w:r w:rsidRPr="00CC739E">
        <w:rPr>
          <w:rFonts w:ascii="Arial" w:hAnsi="Arial" w:cs="Arial"/>
        </w:rPr>
        <w:t xml:space="preserve"> or Class 3 vessel — either:</w:t>
      </w:r>
    </w:p>
    <w:p w14:paraId="28114A89" w14:textId="77777777" w:rsidR="00281911" w:rsidRPr="00CC739E" w:rsidRDefault="00281911" w:rsidP="00281911">
      <w:pPr>
        <w:pStyle w:val="LDP3A"/>
        <w:rPr>
          <w:rFonts w:ascii="Arial" w:hAnsi="Arial" w:cs="Arial"/>
        </w:rPr>
      </w:pPr>
      <w:r w:rsidRPr="00CC739E">
        <w:rPr>
          <w:rFonts w:ascii="Arial" w:hAnsi="Arial" w:cs="Arial"/>
        </w:rPr>
        <w:t>(A)</w:t>
      </w:r>
      <w:r w:rsidRPr="00CC739E">
        <w:rPr>
          <w:rFonts w:ascii="Arial" w:hAnsi="Arial" w:cs="Arial"/>
        </w:rPr>
        <w:tab/>
        <w:t xml:space="preserve">Schedule 1; or </w:t>
      </w:r>
    </w:p>
    <w:p w14:paraId="234BD6FA" w14:textId="7BBEDDF0" w:rsidR="00281911" w:rsidRPr="00CC739E" w:rsidRDefault="00281911" w:rsidP="00281911">
      <w:pPr>
        <w:pStyle w:val="LDP3A"/>
        <w:rPr>
          <w:rFonts w:ascii="Arial" w:hAnsi="Arial" w:cs="Arial"/>
        </w:rPr>
      </w:pPr>
      <w:r w:rsidRPr="00CC739E">
        <w:rPr>
          <w:rFonts w:ascii="Arial" w:hAnsi="Arial" w:cs="Arial"/>
        </w:rPr>
        <w:t>(B)</w:t>
      </w:r>
      <w:r w:rsidRPr="00CC739E">
        <w:rPr>
          <w:rFonts w:ascii="Arial" w:hAnsi="Arial" w:cs="Arial"/>
        </w:rPr>
        <w:tab/>
        <w:t>Part A of the ISM Code</w:t>
      </w:r>
      <w:r w:rsidR="00901390" w:rsidRPr="00CC739E">
        <w:rPr>
          <w:rFonts w:ascii="Arial" w:hAnsi="Arial" w:cs="Arial"/>
        </w:rPr>
        <w:t xml:space="preserve"> </w:t>
      </w:r>
      <w:r w:rsidRPr="00CC739E">
        <w:rPr>
          <w:rFonts w:ascii="Arial" w:hAnsi="Arial" w:cs="Arial"/>
        </w:rPr>
        <w:t>and</w:t>
      </w:r>
      <w:r w:rsidR="00901390" w:rsidRPr="00CC739E">
        <w:rPr>
          <w:rFonts w:ascii="Arial" w:hAnsi="Arial" w:cs="Arial"/>
        </w:rPr>
        <w:t xml:space="preserve"> paragraphs 2(3)(d)</w:t>
      </w:r>
      <w:r w:rsidR="000F19B6" w:rsidRPr="00CC739E">
        <w:rPr>
          <w:rFonts w:ascii="Arial" w:hAnsi="Arial" w:cs="Arial"/>
        </w:rPr>
        <w:t xml:space="preserve"> and </w:t>
      </w:r>
      <w:r w:rsidR="00901390" w:rsidRPr="00CC739E">
        <w:rPr>
          <w:rFonts w:ascii="Arial" w:hAnsi="Arial" w:cs="Arial"/>
        </w:rPr>
        <w:t>7(6)(b) and (</w:t>
      </w:r>
      <w:r w:rsidR="005D42B1" w:rsidRPr="00CC739E">
        <w:rPr>
          <w:rFonts w:ascii="Arial" w:hAnsi="Arial" w:cs="Arial"/>
        </w:rPr>
        <w:t>c</w:t>
      </w:r>
      <w:r w:rsidR="00901390" w:rsidRPr="00CC739E">
        <w:rPr>
          <w:rFonts w:ascii="Arial" w:hAnsi="Arial" w:cs="Arial"/>
        </w:rPr>
        <w:t>)</w:t>
      </w:r>
      <w:r w:rsidR="005D42B1" w:rsidRPr="00CC739E">
        <w:rPr>
          <w:rFonts w:ascii="Arial" w:hAnsi="Arial" w:cs="Arial"/>
        </w:rPr>
        <w:t xml:space="preserve"> of Schedule 1; and</w:t>
      </w:r>
    </w:p>
    <w:p w14:paraId="2F830046" w14:textId="2A0A37D7" w:rsidR="00281911" w:rsidRPr="00CC739E" w:rsidRDefault="00281911" w:rsidP="00281911">
      <w:pPr>
        <w:pStyle w:val="LDP2i"/>
        <w:rPr>
          <w:rFonts w:ascii="Arial" w:hAnsi="Arial" w:cs="Arial"/>
        </w:rPr>
      </w:pPr>
      <w:r w:rsidRPr="00CC739E">
        <w:rPr>
          <w:rFonts w:ascii="Arial" w:hAnsi="Arial" w:cs="Arial"/>
        </w:rPr>
        <w:tab/>
        <w:t>(ii)</w:t>
      </w:r>
      <w:r w:rsidRPr="00CC739E">
        <w:rPr>
          <w:rFonts w:ascii="Arial" w:hAnsi="Arial" w:cs="Arial"/>
        </w:rPr>
        <w:tab/>
        <w:t xml:space="preserve">for a Class 4 vessel — the operation requirements in Schedule 1 that apply </w:t>
      </w:r>
      <w:r w:rsidR="00790ADA" w:rsidRPr="00CC739E">
        <w:rPr>
          <w:rFonts w:ascii="Arial" w:hAnsi="Arial" w:cs="Arial"/>
        </w:rPr>
        <w:t>to</w:t>
      </w:r>
      <w:r w:rsidRPr="00CC739E">
        <w:rPr>
          <w:rFonts w:ascii="Arial" w:hAnsi="Arial" w:cs="Arial"/>
        </w:rPr>
        <w:t xml:space="preserve"> the vessel and Schedule 2.</w:t>
      </w:r>
    </w:p>
    <w:p w14:paraId="2B208192" w14:textId="74D382DE" w:rsidR="00D31BED" w:rsidRPr="00CC739E" w:rsidRDefault="00AF38A1" w:rsidP="00790ADA">
      <w:pPr>
        <w:pStyle w:val="LDAmendHeading"/>
        <w:ind w:left="0" w:firstLine="0"/>
      </w:pPr>
      <w:bookmarkStart w:id="13" w:name="_Hlk93919111"/>
      <w:bookmarkEnd w:id="12"/>
      <w:r w:rsidRPr="00CC739E">
        <w:t>[</w:t>
      </w:r>
      <w:r w:rsidR="00181EDE">
        <w:rPr>
          <w:noProof/>
        </w:rPr>
        <w:t>5</w:t>
      </w:r>
      <w:r w:rsidRPr="00CC739E">
        <w:t>]</w:t>
      </w:r>
      <w:bookmarkEnd w:id="13"/>
      <w:r w:rsidR="006D6838" w:rsidRPr="00CC739E">
        <w:tab/>
      </w:r>
      <w:r w:rsidR="00D31BED" w:rsidRPr="00CC739E">
        <w:t>Paragraph 7(1)(b)</w:t>
      </w:r>
    </w:p>
    <w:p w14:paraId="4A69FDDE" w14:textId="274E5766" w:rsidR="00D31BED" w:rsidRPr="00CC739E" w:rsidRDefault="00D31BED" w:rsidP="00D31BED">
      <w:pPr>
        <w:pStyle w:val="LDAmendInstruction"/>
      </w:pPr>
      <w:r w:rsidRPr="00CC739E">
        <w:t>substitute</w:t>
      </w:r>
    </w:p>
    <w:p w14:paraId="059E4A25" w14:textId="559F4DAC" w:rsidR="00D31BED" w:rsidRPr="00CC739E" w:rsidRDefault="00D31BED" w:rsidP="00901390">
      <w:pPr>
        <w:pStyle w:val="LDP1a"/>
        <w:rPr>
          <w:rFonts w:ascii="Arial" w:hAnsi="Arial" w:cs="Arial"/>
        </w:rPr>
      </w:pPr>
      <w:bookmarkStart w:id="14" w:name="_Hlk131586975"/>
      <w:r w:rsidRPr="00CC739E">
        <w:rPr>
          <w:rFonts w:ascii="Arial" w:hAnsi="Arial" w:cs="Arial"/>
        </w:rPr>
        <w:t>(b)</w:t>
      </w:r>
      <w:r w:rsidRPr="00CC739E">
        <w:rPr>
          <w:rFonts w:ascii="Arial" w:hAnsi="Arial" w:cs="Arial"/>
        </w:rPr>
        <w:tab/>
      </w:r>
      <w:r w:rsidR="00901390" w:rsidRPr="00CC739E">
        <w:rPr>
          <w:rFonts w:ascii="Arial" w:hAnsi="Arial" w:cs="Arial"/>
        </w:rPr>
        <w:t>the requirements in section 5</w:t>
      </w:r>
      <w:r w:rsidR="00D936C3">
        <w:rPr>
          <w:rFonts w:ascii="Arial" w:hAnsi="Arial" w:cs="Arial"/>
        </w:rPr>
        <w:t xml:space="preserve"> that apply</w:t>
      </w:r>
      <w:r w:rsidR="00901390" w:rsidRPr="00CC739E">
        <w:rPr>
          <w:rFonts w:ascii="Arial" w:hAnsi="Arial" w:cs="Arial"/>
        </w:rPr>
        <w:t xml:space="preserve"> </w:t>
      </w:r>
      <w:r w:rsidR="007E38F6">
        <w:rPr>
          <w:rFonts w:ascii="Arial" w:hAnsi="Arial" w:cs="Arial"/>
        </w:rPr>
        <w:t>continue to be</w:t>
      </w:r>
      <w:r w:rsidR="00901390" w:rsidRPr="00CC739E">
        <w:rPr>
          <w:rFonts w:ascii="Arial" w:hAnsi="Arial" w:cs="Arial"/>
        </w:rPr>
        <w:t xml:space="preserve"> </w:t>
      </w:r>
      <w:proofErr w:type="gramStart"/>
      <w:r w:rsidR="00901390" w:rsidRPr="00CC739E">
        <w:rPr>
          <w:rFonts w:ascii="Arial" w:hAnsi="Arial" w:cs="Arial"/>
        </w:rPr>
        <w:t>met</w:t>
      </w:r>
      <w:r w:rsidRPr="00CC739E">
        <w:rPr>
          <w:rFonts w:ascii="Arial" w:hAnsi="Arial" w:cs="Arial"/>
        </w:rPr>
        <w:t>;</w:t>
      </w:r>
      <w:proofErr w:type="gramEnd"/>
    </w:p>
    <w:bookmarkEnd w:id="14"/>
    <w:p w14:paraId="7EB65D97" w14:textId="30B40E30" w:rsidR="006D6838" w:rsidRPr="00CC739E" w:rsidRDefault="00D31BED" w:rsidP="006D6838">
      <w:pPr>
        <w:pStyle w:val="LDAmendHeading"/>
        <w:rPr>
          <w:i/>
          <w:iCs/>
        </w:rPr>
      </w:pPr>
      <w:r w:rsidRPr="00CC739E">
        <w:lastRenderedPageBreak/>
        <w:t>[</w:t>
      </w:r>
      <w:r w:rsidR="00181EDE">
        <w:rPr>
          <w:noProof/>
        </w:rPr>
        <w:t>6</w:t>
      </w:r>
      <w:r w:rsidRPr="00CC739E">
        <w:t>]</w:t>
      </w:r>
      <w:r w:rsidRPr="00CC739E">
        <w:tab/>
      </w:r>
      <w:r w:rsidR="006D6838" w:rsidRPr="00CC739E">
        <w:t xml:space="preserve">Subsection 7(1), </w:t>
      </w:r>
      <w:r w:rsidR="006D6838" w:rsidRPr="00CC739E">
        <w:rPr>
          <w:i/>
          <w:iCs/>
        </w:rPr>
        <w:t>Note 3</w:t>
      </w:r>
    </w:p>
    <w:p w14:paraId="4D1D6A98" w14:textId="64ADA26D" w:rsidR="006D6838" w:rsidRPr="00CC739E" w:rsidRDefault="009C040F" w:rsidP="006D6838">
      <w:pPr>
        <w:pStyle w:val="LDAmendInstruction"/>
      </w:pPr>
      <w:r w:rsidRPr="00CC739E">
        <w:t>omit</w:t>
      </w:r>
    </w:p>
    <w:p w14:paraId="372A6BAC" w14:textId="368DD400" w:rsidR="002D1B87" w:rsidRPr="00CC739E" w:rsidRDefault="009C040F" w:rsidP="009C040F">
      <w:pPr>
        <w:pStyle w:val="LDAmendHeading"/>
        <w:rPr>
          <w:i/>
          <w:iCs/>
        </w:rPr>
      </w:pPr>
      <w:r w:rsidRPr="00CC739E">
        <w:t>[</w:t>
      </w:r>
      <w:r w:rsidR="00181EDE">
        <w:rPr>
          <w:noProof/>
        </w:rPr>
        <w:t>7</w:t>
      </w:r>
      <w:r w:rsidRPr="00CC739E">
        <w:t>]</w:t>
      </w:r>
      <w:r w:rsidR="002D1B87" w:rsidRPr="00CC739E">
        <w:tab/>
        <w:t xml:space="preserve">Section 15, after definition of </w:t>
      </w:r>
      <w:r w:rsidR="002D1B87" w:rsidRPr="00CC739E">
        <w:rPr>
          <w:i/>
          <w:iCs/>
        </w:rPr>
        <w:t>personal watercraft</w:t>
      </w:r>
    </w:p>
    <w:p w14:paraId="388C4BFD" w14:textId="0BDFEFF2" w:rsidR="002D1B87" w:rsidRPr="00CC739E" w:rsidRDefault="002D1B87" w:rsidP="002D1B87">
      <w:pPr>
        <w:pStyle w:val="LDAmendInstruction"/>
      </w:pPr>
      <w:r w:rsidRPr="00CC739E">
        <w:t>insert</w:t>
      </w:r>
    </w:p>
    <w:p w14:paraId="174D0A12" w14:textId="73EE238B" w:rsidR="00DD2902" w:rsidRPr="00121530" w:rsidRDefault="00DD2902" w:rsidP="00121530">
      <w:pPr>
        <w:pStyle w:val="LDdefinition"/>
        <w:rPr>
          <w:rFonts w:ascii="Arial" w:hAnsi="Arial" w:cs="Arial"/>
        </w:rPr>
      </w:pPr>
      <w:bookmarkStart w:id="15" w:name="_Hlk131587184"/>
      <w:r w:rsidRPr="00121530">
        <w:rPr>
          <w:rFonts w:ascii="Arial" w:hAnsi="Arial" w:cs="Arial"/>
          <w:b/>
          <w:bCs/>
          <w:i/>
          <w:iCs/>
        </w:rPr>
        <w:t xml:space="preserve">propulsion power </w:t>
      </w:r>
      <w:r w:rsidRPr="00121530">
        <w:rPr>
          <w:rFonts w:ascii="Arial" w:hAnsi="Arial" w:cs="Arial"/>
        </w:rPr>
        <w:t>has the meaning given by section 5 of Marine Order 505.</w:t>
      </w:r>
    </w:p>
    <w:p w14:paraId="2904DD20" w14:textId="5C493669" w:rsidR="002D1B87" w:rsidRPr="00121530" w:rsidRDefault="002D1B87" w:rsidP="00121530">
      <w:pPr>
        <w:pStyle w:val="LDdefinition"/>
        <w:rPr>
          <w:rFonts w:ascii="Arial" w:hAnsi="Arial" w:cs="Arial"/>
        </w:rPr>
      </w:pPr>
      <w:r w:rsidRPr="00121530">
        <w:rPr>
          <w:rFonts w:ascii="Arial" w:hAnsi="Arial" w:cs="Arial"/>
          <w:b/>
          <w:bCs/>
          <w:i/>
          <w:iCs/>
        </w:rPr>
        <w:t>rest</w:t>
      </w:r>
      <w:r w:rsidRPr="00121530">
        <w:rPr>
          <w:rFonts w:ascii="Arial" w:hAnsi="Arial" w:cs="Arial"/>
        </w:rPr>
        <w:t xml:space="preserve"> means</w:t>
      </w:r>
      <w:r w:rsidR="00B173F6" w:rsidRPr="00121530">
        <w:rPr>
          <w:rFonts w:ascii="Arial" w:hAnsi="Arial" w:cs="Arial"/>
        </w:rPr>
        <w:t xml:space="preserve"> </w:t>
      </w:r>
      <w:proofErr w:type="gramStart"/>
      <w:r w:rsidR="00B173F6" w:rsidRPr="00121530">
        <w:rPr>
          <w:rFonts w:ascii="Arial" w:hAnsi="Arial" w:cs="Arial"/>
        </w:rPr>
        <w:t>a period of time</w:t>
      </w:r>
      <w:proofErr w:type="gramEnd"/>
      <w:r w:rsidR="00B173F6" w:rsidRPr="00121530">
        <w:rPr>
          <w:rFonts w:ascii="Arial" w:hAnsi="Arial" w:cs="Arial"/>
        </w:rPr>
        <w:t xml:space="preserve"> when a person is</w:t>
      </w:r>
      <w:r w:rsidR="0025273D" w:rsidRPr="00121530">
        <w:rPr>
          <w:rFonts w:ascii="Arial" w:hAnsi="Arial" w:cs="Arial"/>
        </w:rPr>
        <w:t>, except in the case of emergency,</w:t>
      </w:r>
      <w:r w:rsidR="00B173F6" w:rsidRPr="00121530">
        <w:rPr>
          <w:rFonts w:ascii="Arial" w:hAnsi="Arial" w:cs="Arial"/>
        </w:rPr>
        <w:t xml:space="preserve"> </w:t>
      </w:r>
      <w:r w:rsidR="0025273D" w:rsidRPr="00121530">
        <w:rPr>
          <w:rFonts w:ascii="Arial" w:hAnsi="Arial" w:cs="Arial"/>
        </w:rPr>
        <w:t>free of all duties and functions</w:t>
      </w:r>
      <w:r w:rsidR="00B173F6" w:rsidRPr="00121530">
        <w:rPr>
          <w:rFonts w:ascii="Arial" w:hAnsi="Arial" w:cs="Arial"/>
        </w:rPr>
        <w:t>.</w:t>
      </w:r>
    </w:p>
    <w:bookmarkEnd w:id="15"/>
    <w:p w14:paraId="0AFCBFEC" w14:textId="6463FCF5" w:rsidR="009C040F" w:rsidRPr="00CC739E" w:rsidRDefault="002D1B87" w:rsidP="009C040F">
      <w:pPr>
        <w:pStyle w:val="LDAmendHeading"/>
      </w:pPr>
      <w:r w:rsidRPr="00CC739E">
        <w:t>[</w:t>
      </w:r>
      <w:r w:rsidR="00181EDE">
        <w:rPr>
          <w:noProof/>
        </w:rPr>
        <w:t>8</w:t>
      </w:r>
      <w:r w:rsidRPr="00CC739E">
        <w:t>]</w:t>
      </w:r>
      <w:r w:rsidR="004977B2" w:rsidRPr="00CC739E">
        <w:tab/>
        <w:t xml:space="preserve">Schedule 1, </w:t>
      </w:r>
      <w:proofErr w:type="gramStart"/>
      <w:r w:rsidR="00E40D84" w:rsidRPr="00CC739E">
        <w:t>reference</w:t>
      </w:r>
      <w:proofErr w:type="gramEnd"/>
      <w:r w:rsidR="00E40D84" w:rsidRPr="00CC739E">
        <w:t xml:space="preserve"> and </w:t>
      </w:r>
      <w:r w:rsidR="004977B2" w:rsidRPr="00CC739E">
        <w:t>Note</w:t>
      </w:r>
      <w:r w:rsidR="00A0271F" w:rsidRPr="00CC739E">
        <w:t xml:space="preserve"> under Schedule heading</w:t>
      </w:r>
    </w:p>
    <w:p w14:paraId="6EE01E72" w14:textId="205385D8" w:rsidR="004977B2" w:rsidRPr="00CC739E" w:rsidRDefault="00E40D84" w:rsidP="004977B2">
      <w:pPr>
        <w:pStyle w:val="LDAmendInstruction"/>
      </w:pPr>
      <w:r w:rsidRPr="00CC739E">
        <w:t>substitute</w:t>
      </w:r>
    </w:p>
    <w:p w14:paraId="4D764C12" w14:textId="59A02AAD" w:rsidR="00E40D84" w:rsidRPr="00CC739E" w:rsidRDefault="00E40D84" w:rsidP="00E40D84">
      <w:pPr>
        <w:pStyle w:val="LDReference"/>
        <w:spacing w:before="240"/>
        <w:rPr>
          <w:rFonts w:ascii="Arial" w:hAnsi="Arial" w:cs="Arial"/>
        </w:rPr>
      </w:pPr>
      <w:bookmarkStart w:id="16" w:name="_Hlk131587309"/>
      <w:r w:rsidRPr="00CC739E">
        <w:rPr>
          <w:rFonts w:ascii="Arial" w:hAnsi="Arial" w:cs="Arial"/>
        </w:rPr>
        <w:t>(</w:t>
      </w:r>
      <w:proofErr w:type="gramStart"/>
      <w:r w:rsidRPr="00CC739E">
        <w:rPr>
          <w:rFonts w:ascii="Arial" w:hAnsi="Arial" w:cs="Arial"/>
        </w:rPr>
        <w:t>section</w:t>
      </w:r>
      <w:proofErr w:type="gramEnd"/>
      <w:r w:rsidRPr="00CC739E">
        <w:rPr>
          <w:rFonts w:ascii="Arial" w:hAnsi="Arial" w:cs="Arial"/>
        </w:rPr>
        <w:t xml:space="preserve"> 4 and paragraph 5(b))</w:t>
      </w:r>
    </w:p>
    <w:p w14:paraId="542EF2EE" w14:textId="4B8FA502" w:rsidR="004977B2" w:rsidRPr="00121530" w:rsidRDefault="00E40D84" w:rsidP="00E40D84">
      <w:pPr>
        <w:pStyle w:val="LDNote"/>
        <w:rPr>
          <w:rFonts w:ascii="Arial" w:hAnsi="Arial" w:cs="Arial"/>
        </w:rPr>
      </w:pPr>
      <w:bookmarkStart w:id="17" w:name="_Hlk131681860"/>
      <w:r w:rsidRPr="00121530">
        <w:rPr>
          <w:rFonts w:ascii="Arial" w:hAnsi="Arial" w:cs="Arial"/>
          <w:i/>
          <w:iCs/>
        </w:rPr>
        <w:t>Note</w:t>
      </w:r>
      <w:r w:rsidRPr="00121530">
        <w:rPr>
          <w:rFonts w:ascii="Arial" w:hAnsi="Arial" w:cs="Arial"/>
        </w:rPr>
        <w:t xml:space="preserve">   The operation of all classes of vessels must comply with all the operation requirements set out in this Schedule unless a clause provides otherwise for Class 4 vessels. </w:t>
      </w:r>
      <w:r w:rsidR="00790ADA" w:rsidRPr="00121530">
        <w:rPr>
          <w:rFonts w:ascii="Arial" w:hAnsi="Arial" w:cs="Arial"/>
        </w:rPr>
        <w:t>For a Class 1, Class 2 or Class 3 vessel, Part A of the ISM Code and paragraphs 2(3)(d)</w:t>
      </w:r>
      <w:r w:rsidR="000F19B6" w:rsidRPr="00121530">
        <w:rPr>
          <w:rFonts w:ascii="Arial" w:hAnsi="Arial" w:cs="Arial"/>
        </w:rPr>
        <w:t xml:space="preserve"> and </w:t>
      </w:r>
      <w:r w:rsidR="00790ADA" w:rsidRPr="00121530">
        <w:rPr>
          <w:rFonts w:ascii="Arial" w:hAnsi="Arial" w:cs="Arial"/>
        </w:rPr>
        <w:t>7(6)(b) an</w:t>
      </w:r>
      <w:r w:rsidR="000F19B6" w:rsidRPr="00121530">
        <w:rPr>
          <w:rFonts w:ascii="Arial" w:hAnsi="Arial" w:cs="Arial"/>
        </w:rPr>
        <w:t xml:space="preserve">d </w:t>
      </w:r>
      <w:r w:rsidR="00790ADA" w:rsidRPr="00121530">
        <w:rPr>
          <w:rFonts w:ascii="Arial" w:hAnsi="Arial" w:cs="Arial"/>
        </w:rPr>
        <w:t xml:space="preserve">(c) of Schedule 1 </w:t>
      </w:r>
      <w:r w:rsidR="005328FF" w:rsidRPr="00121530">
        <w:rPr>
          <w:rFonts w:ascii="Arial" w:hAnsi="Arial" w:cs="Arial"/>
        </w:rPr>
        <w:t>may</w:t>
      </w:r>
      <w:r w:rsidR="00536D24" w:rsidRPr="00121530">
        <w:rPr>
          <w:rFonts w:ascii="Arial" w:hAnsi="Arial" w:cs="Arial"/>
        </w:rPr>
        <w:t xml:space="preserve"> be complied with </w:t>
      </w:r>
      <w:r w:rsidR="00790ADA" w:rsidRPr="00121530">
        <w:rPr>
          <w:rFonts w:ascii="Arial" w:hAnsi="Arial" w:cs="Arial"/>
        </w:rPr>
        <w:t xml:space="preserve">as an alternative to complying with </w:t>
      </w:r>
      <w:r w:rsidR="009A6E74">
        <w:rPr>
          <w:rFonts w:ascii="Arial" w:hAnsi="Arial" w:cs="Arial"/>
        </w:rPr>
        <w:t xml:space="preserve">this </w:t>
      </w:r>
      <w:r w:rsidR="00790ADA" w:rsidRPr="00121530">
        <w:rPr>
          <w:rFonts w:ascii="Arial" w:hAnsi="Arial" w:cs="Arial"/>
        </w:rPr>
        <w:t xml:space="preserve">Schedule — </w:t>
      </w:r>
      <w:r w:rsidR="004977B2" w:rsidRPr="00121530">
        <w:rPr>
          <w:rFonts w:ascii="Arial" w:hAnsi="Arial" w:cs="Arial"/>
        </w:rPr>
        <w:t>see subparagraph 5(</w:t>
      </w:r>
      <w:r w:rsidR="00AF38A1" w:rsidRPr="00121530">
        <w:rPr>
          <w:rFonts w:ascii="Arial" w:hAnsi="Arial" w:cs="Arial"/>
        </w:rPr>
        <w:t>b)(</w:t>
      </w:r>
      <w:proofErr w:type="spellStart"/>
      <w:r w:rsidR="00AF38A1" w:rsidRPr="00121530">
        <w:rPr>
          <w:rFonts w:ascii="Arial" w:hAnsi="Arial" w:cs="Arial"/>
        </w:rPr>
        <w:t>i</w:t>
      </w:r>
      <w:proofErr w:type="spellEnd"/>
      <w:r w:rsidR="00AF38A1" w:rsidRPr="00121530">
        <w:rPr>
          <w:rFonts w:ascii="Arial" w:hAnsi="Arial" w:cs="Arial"/>
        </w:rPr>
        <w:t xml:space="preserve">) and </w:t>
      </w:r>
      <w:r w:rsidR="00DB2A4C" w:rsidRPr="00121530">
        <w:rPr>
          <w:rFonts w:ascii="Arial" w:hAnsi="Arial" w:cs="Arial"/>
        </w:rPr>
        <w:t xml:space="preserve">paragraph </w:t>
      </w:r>
      <w:r w:rsidR="00AF38A1" w:rsidRPr="00121530">
        <w:rPr>
          <w:rFonts w:ascii="Arial" w:hAnsi="Arial" w:cs="Arial"/>
        </w:rPr>
        <w:t>7(1)(b)</w:t>
      </w:r>
      <w:r w:rsidR="00790ADA" w:rsidRPr="00121530">
        <w:rPr>
          <w:rFonts w:ascii="Arial" w:hAnsi="Arial" w:cs="Arial"/>
        </w:rPr>
        <w:t>.</w:t>
      </w:r>
      <w:r w:rsidR="009A6E74" w:rsidRPr="009A6E74">
        <w:rPr>
          <w:rFonts w:ascii="Arial" w:hAnsi="Arial" w:cs="Arial"/>
        </w:rPr>
        <w:t xml:space="preserve"> </w:t>
      </w:r>
      <w:r w:rsidR="009A6E74" w:rsidRPr="00121530">
        <w:rPr>
          <w:rFonts w:ascii="Arial" w:hAnsi="Arial" w:cs="Arial"/>
        </w:rPr>
        <w:t>Additional operation requirements in Schedule 2 apply to Class 4 vessels.</w:t>
      </w:r>
    </w:p>
    <w:bookmarkEnd w:id="16"/>
    <w:bookmarkEnd w:id="17"/>
    <w:p w14:paraId="7B032224" w14:textId="7D937037" w:rsidR="00AF38A1" w:rsidRPr="00CC739E" w:rsidRDefault="00AF38A1" w:rsidP="00AF38A1">
      <w:pPr>
        <w:pStyle w:val="LDAmendHeading"/>
      </w:pPr>
      <w:r w:rsidRPr="00CC739E">
        <w:t>[</w:t>
      </w:r>
      <w:r w:rsidR="00181EDE">
        <w:rPr>
          <w:noProof/>
        </w:rPr>
        <w:t>9</w:t>
      </w:r>
      <w:r w:rsidRPr="00CC739E">
        <w:t>]</w:t>
      </w:r>
      <w:r w:rsidRPr="00CC739E">
        <w:tab/>
      </w:r>
      <w:r w:rsidR="00E453F6" w:rsidRPr="00CC739E">
        <w:t>Schedule 1, clause 1, after the Note</w:t>
      </w:r>
    </w:p>
    <w:p w14:paraId="243FB18F" w14:textId="7C866180" w:rsidR="00E453F6" w:rsidRPr="00CC739E" w:rsidRDefault="00E453F6" w:rsidP="00E453F6">
      <w:pPr>
        <w:pStyle w:val="LDAmendInstruction"/>
      </w:pPr>
      <w:r w:rsidRPr="00CC739E">
        <w:t>insert</w:t>
      </w:r>
    </w:p>
    <w:p w14:paraId="0704EE5D" w14:textId="4E3898E4" w:rsidR="00B73EF7" w:rsidRPr="00CC739E" w:rsidRDefault="00B73EF7" w:rsidP="00B73EF7">
      <w:pPr>
        <w:pStyle w:val="LDClause"/>
        <w:rPr>
          <w:rFonts w:ascii="Arial" w:hAnsi="Arial" w:cs="Arial"/>
        </w:rPr>
      </w:pPr>
      <w:bookmarkStart w:id="18" w:name="_Hlk131587467"/>
      <w:r w:rsidRPr="00CC739E">
        <w:tab/>
      </w:r>
      <w:r w:rsidRPr="00CC739E">
        <w:rPr>
          <w:rFonts w:ascii="Arial" w:hAnsi="Arial" w:cs="Arial"/>
          <w:sz w:val="22"/>
          <w:szCs w:val="22"/>
        </w:rPr>
        <w:t>(3)</w:t>
      </w:r>
      <w:r w:rsidRPr="00CC739E">
        <w:rPr>
          <w:rFonts w:ascii="Arial" w:hAnsi="Arial" w:cs="Arial"/>
          <w:sz w:val="22"/>
          <w:szCs w:val="22"/>
        </w:rPr>
        <w:tab/>
      </w:r>
      <w:r w:rsidRPr="00CC739E">
        <w:rPr>
          <w:rFonts w:ascii="Arial" w:hAnsi="Arial" w:cs="Arial"/>
        </w:rPr>
        <w:t>The information must be kept</w:t>
      </w:r>
      <w:r w:rsidR="002217DF" w:rsidRPr="00CC739E">
        <w:rPr>
          <w:rFonts w:ascii="Arial" w:hAnsi="Arial" w:cs="Arial"/>
        </w:rPr>
        <w:t xml:space="preserve"> both</w:t>
      </w:r>
      <w:r w:rsidRPr="00CC739E">
        <w:rPr>
          <w:rFonts w:ascii="Arial" w:hAnsi="Arial" w:cs="Arial"/>
        </w:rPr>
        <w:t>:</w:t>
      </w:r>
    </w:p>
    <w:p w14:paraId="6339295E" w14:textId="77777777" w:rsidR="00B73EF7" w:rsidRPr="00CC739E" w:rsidRDefault="00B73EF7" w:rsidP="00B73EF7">
      <w:pPr>
        <w:pStyle w:val="LDP1a"/>
        <w:rPr>
          <w:rFonts w:ascii="Arial" w:hAnsi="Arial" w:cs="Arial"/>
        </w:rPr>
      </w:pPr>
      <w:r w:rsidRPr="00CC739E">
        <w:rPr>
          <w:rFonts w:ascii="Arial" w:hAnsi="Arial" w:cs="Arial"/>
        </w:rPr>
        <w:t>(a)</w:t>
      </w:r>
      <w:r w:rsidRPr="00CC739E">
        <w:rPr>
          <w:rFonts w:ascii="Arial" w:hAnsi="Arial" w:cs="Arial"/>
        </w:rPr>
        <w:tab/>
        <w:t>on board the vessel if it is reasonably practicable to do so given the size and use of the vessel; and</w:t>
      </w:r>
    </w:p>
    <w:p w14:paraId="22F4F535" w14:textId="77777777" w:rsidR="00B73EF7" w:rsidRPr="00CC739E" w:rsidRDefault="00B73EF7" w:rsidP="00B73EF7">
      <w:pPr>
        <w:pStyle w:val="LDP1a"/>
        <w:rPr>
          <w:rFonts w:ascii="Arial" w:hAnsi="Arial" w:cs="Arial"/>
        </w:rPr>
      </w:pPr>
      <w:r w:rsidRPr="00CC739E">
        <w:rPr>
          <w:rFonts w:ascii="Arial" w:hAnsi="Arial" w:cs="Arial"/>
        </w:rPr>
        <w:t>(b)</w:t>
      </w:r>
      <w:r w:rsidRPr="00CC739E">
        <w:rPr>
          <w:rFonts w:ascii="Arial" w:hAnsi="Arial" w:cs="Arial"/>
        </w:rPr>
        <w:tab/>
        <w:t xml:space="preserve">onshore, with </w:t>
      </w:r>
      <w:proofErr w:type="gramStart"/>
      <w:r w:rsidRPr="00CC739E">
        <w:rPr>
          <w:rFonts w:ascii="Arial" w:hAnsi="Arial" w:cs="Arial"/>
        </w:rPr>
        <w:t>shore based</w:t>
      </w:r>
      <w:proofErr w:type="gramEnd"/>
      <w:r w:rsidRPr="00CC739E">
        <w:rPr>
          <w:rFonts w:ascii="Arial" w:hAnsi="Arial" w:cs="Arial"/>
        </w:rPr>
        <w:t xml:space="preserve"> personnel.</w:t>
      </w:r>
    </w:p>
    <w:p w14:paraId="4A5757EC" w14:textId="6B079209" w:rsidR="00B73EF7" w:rsidRPr="00CC739E" w:rsidRDefault="00B73EF7" w:rsidP="00B73EF7">
      <w:pPr>
        <w:pStyle w:val="LDNote"/>
      </w:pPr>
      <w:r w:rsidRPr="00CC739E">
        <w:rPr>
          <w:rFonts w:ascii="Arial" w:hAnsi="Arial" w:cs="Arial"/>
          <w:i/>
          <w:iCs/>
          <w:szCs w:val="20"/>
        </w:rPr>
        <w:t>Note for paragraph (</w:t>
      </w:r>
      <w:proofErr w:type="gramStart"/>
      <w:r w:rsidRPr="00CC739E">
        <w:rPr>
          <w:rFonts w:ascii="Arial" w:hAnsi="Arial" w:cs="Arial"/>
          <w:i/>
          <w:iCs/>
          <w:szCs w:val="20"/>
        </w:rPr>
        <w:t>a)   </w:t>
      </w:r>
      <w:proofErr w:type="gramEnd"/>
      <w:r w:rsidRPr="00CC739E">
        <w:rPr>
          <w:rFonts w:ascii="Arial" w:hAnsi="Arial" w:cs="Arial"/>
          <w:szCs w:val="20"/>
        </w:rPr>
        <w:t xml:space="preserve">For the meaning of </w:t>
      </w:r>
      <w:r w:rsidRPr="00CC739E">
        <w:rPr>
          <w:rFonts w:ascii="Arial" w:hAnsi="Arial" w:cs="Arial"/>
          <w:b/>
          <w:bCs/>
          <w:i/>
          <w:iCs/>
          <w:szCs w:val="20"/>
        </w:rPr>
        <w:t>reasonably practicable</w:t>
      </w:r>
      <w:r w:rsidRPr="00CC739E">
        <w:rPr>
          <w:rFonts w:ascii="Arial" w:hAnsi="Arial" w:cs="Arial"/>
          <w:szCs w:val="20"/>
        </w:rPr>
        <w:t> — see section 27 of the national law.</w:t>
      </w:r>
    </w:p>
    <w:p w14:paraId="3C459A6D" w14:textId="665979B4" w:rsidR="000170C4" w:rsidRPr="00CC739E" w:rsidRDefault="000170C4" w:rsidP="000170C4">
      <w:pPr>
        <w:pStyle w:val="LDAmendHeading"/>
      </w:pPr>
      <w:bookmarkStart w:id="19" w:name="_Hlk130821186"/>
      <w:bookmarkEnd w:id="18"/>
      <w:r w:rsidRPr="00CC739E">
        <w:t>[</w:t>
      </w:r>
      <w:r w:rsidR="00181EDE">
        <w:rPr>
          <w:noProof/>
        </w:rPr>
        <w:t>10</w:t>
      </w:r>
      <w:r w:rsidRPr="00CC739E">
        <w:t>]</w:t>
      </w:r>
      <w:r w:rsidRPr="00CC739E">
        <w:tab/>
        <w:t>Schedule 1, subclause 2(2)</w:t>
      </w:r>
    </w:p>
    <w:p w14:paraId="1B79FD41" w14:textId="278D101D" w:rsidR="000170C4" w:rsidRPr="00CC739E" w:rsidRDefault="000170C4" w:rsidP="000170C4">
      <w:pPr>
        <w:pStyle w:val="LDAmendInstruction"/>
      </w:pPr>
      <w:r w:rsidRPr="00CC739E">
        <w:t>substitute</w:t>
      </w:r>
    </w:p>
    <w:p w14:paraId="4C4B02A2" w14:textId="4E0A8136" w:rsidR="000170C4" w:rsidRPr="00CC739E" w:rsidRDefault="000170C4" w:rsidP="000170C4">
      <w:pPr>
        <w:pStyle w:val="LDClause"/>
        <w:rPr>
          <w:rStyle w:val="CharSectNo"/>
          <w:rFonts w:ascii="Arial" w:hAnsi="Arial" w:cs="Arial"/>
        </w:rPr>
      </w:pPr>
      <w:bookmarkStart w:id="20" w:name="_Hlk131587558"/>
      <w:r w:rsidRPr="00CC739E">
        <w:rPr>
          <w:rStyle w:val="CharSectNo"/>
          <w:rFonts w:ascii="Arial" w:hAnsi="Arial" w:cs="Arial"/>
        </w:rPr>
        <w:tab/>
        <w:t>(2)</w:t>
      </w:r>
      <w:r w:rsidRPr="00CC739E">
        <w:rPr>
          <w:rStyle w:val="CharSectNo"/>
          <w:rFonts w:ascii="Arial" w:hAnsi="Arial" w:cs="Arial"/>
        </w:rPr>
        <w:tab/>
        <w:t>The owner of the vessel must ensure the following:</w:t>
      </w:r>
    </w:p>
    <w:p w14:paraId="702914E8" w14:textId="77777777" w:rsidR="000170C4" w:rsidRPr="00CC739E" w:rsidRDefault="000170C4" w:rsidP="000170C4">
      <w:pPr>
        <w:pStyle w:val="LDP1a"/>
        <w:rPr>
          <w:rFonts w:ascii="Arial" w:hAnsi="Arial" w:cs="Arial"/>
        </w:rPr>
      </w:pPr>
      <w:r w:rsidRPr="00CC739E">
        <w:rPr>
          <w:rFonts w:ascii="Arial" w:hAnsi="Arial" w:cs="Arial"/>
        </w:rPr>
        <w:t>(a)</w:t>
      </w:r>
      <w:r w:rsidRPr="00CC739E">
        <w:rPr>
          <w:rFonts w:ascii="Arial" w:hAnsi="Arial" w:cs="Arial"/>
        </w:rPr>
        <w:tab/>
        <w:t xml:space="preserve">that the risk assessment is prepared in consultation with the master and crew of the </w:t>
      </w:r>
      <w:proofErr w:type="gramStart"/>
      <w:r w:rsidRPr="00CC739E">
        <w:rPr>
          <w:rFonts w:ascii="Arial" w:hAnsi="Arial" w:cs="Arial"/>
        </w:rPr>
        <w:t>vessel;</w:t>
      </w:r>
      <w:proofErr w:type="gramEnd"/>
    </w:p>
    <w:p w14:paraId="74B0CDBA" w14:textId="5E3A25AC" w:rsidR="000170C4" w:rsidRPr="00CC739E" w:rsidRDefault="000170C4" w:rsidP="000170C4">
      <w:pPr>
        <w:pStyle w:val="LDP1a"/>
      </w:pPr>
      <w:r w:rsidRPr="00CC739E">
        <w:rPr>
          <w:rStyle w:val="CharSectNo"/>
          <w:rFonts w:ascii="Arial" w:hAnsi="Arial" w:cs="Arial"/>
        </w:rPr>
        <w:t>(b)</w:t>
      </w:r>
      <w:r w:rsidRPr="00CC739E">
        <w:rPr>
          <w:rStyle w:val="CharSectNo"/>
          <w:rFonts w:ascii="Arial" w:hAnsi="Arial" w:cs="Arial"/>
        </w:rPr>
        <w:tab/>
        <w:t xml:space="preserve">that a risk assessment of the operation of the vessel is carried </w:t>
      </w:r>
      <w:proofErr w:type="gramStart"/>
      <w:r w:rsidRPr="00CC739E">
        <w:rPr>
          <w:rStyle w:val="CharSectNo"/>
          <w:rFonts w:ascii="Arial" w:hAnsi="Arial" w:cs="Arial"/>
        </w:rPr>
        <w:t>out;</w:t>
      </w:r>
      <w:proofErr w:type="gramEnd"/>
    </w:p>
    <w:p w14:paraId="3DD14059" w14:textId="690B2E0C" w:rsidR="000170C4" w:rsidRPr="00CC739E" w:rsidRDefault="000170C4" w:rsidP="000170C4">
      <w:pPr>
        <w:pStyle w:val="LDP1a"/>
        <w:rPr>
          <w:rFonts w:ascii="Arial" w:hAnsi="Arial" w:cs="Arial"/>
        </w:rPr>
      </w:pPr>
      <w:r w:rsidRPr="00CC739E">
        <w:rPr>
          <w:rFonts w:ascii="Arial" w:hAnsi="Arial" w:cs="Arial"/>
        </w:rPr>
        <w:t>(c)</w:t>
      </w:r>
      <w:r w:rsidRPr="00CC739E">
        <w:rPr>
          <w:rFonts w:ascii="Arial" w:hAnsi="Arial" w:cs="Arial"/>
        </w:rPr>
        <w:tab/>
        <w:t xml:space="preserve">that the risk assessment is </w:t>
      </w:r>
      <w:proofErr w:type="gramStart"/>
      <w:r w:rsidRPr="00CC739E">
        <w:rPr>
          <w:rFonts w:ascii="Arial" w:hAnsi="Arial" w:cs="Arial"/>
        </w:rPr>
        <w:t>documented</w:t>
      </w:r>
      <w:proofErr w:type="gramEnd"/>
      <w:r w:rsidRPr="00CC739E">
        <w:rPr>
          <w:rFonts w:ascii="Arial" w:hAnsi="Arial" w:cs="Arial"/>
        </w:rPr>
        <w:t xml:space="preserve"> and the document kept up to date;</w:t>
      </w:r>
    </w:p>
    <w:p w14:paraId="1F9E5FD7" w14:textId="3039B96E" w:rsidR="000170C4" w:rsidRPr="00CC739E" w:rsidRDefault="000170C4" w:rsidP="000170C4">
      <w:pPr>
        <w:pStyle w:val="LDP1a"/>
        <w:rPr>
          <w:rFonts w:ascii="Arial" w:hAnsi="Arial" w:cs="Arial"/>
        </w:rPr>
      </w:pPr>
      <w:r w:rsidRPr="00CC739E">
        <w:rPr>
          <w:rFonts w:ascii="Arial" w:hAnsi="Arial" w:cs="Arial"/>
        </w:rPr>
        <w:t>(d)</w:t>
      </w:r>
      <w:r w:rsidRPr="00CC739E">
        <w:rPr>
          <w:rFonts w:ascii="Arial" w:hAnsi="Arial" w:cs="Arial"/>
        </w:rPr>
        <w:tab/>
        <w:t>that the risk assessment is reviewed if:</w:t>
      </w:r>
    </w:p>
    <w:p w14:paraId="19CF75DA" w14:textId="77777777" w:rsidR="000170C4" w:rsidRPr="00CC739E" w:rsidRDefault="000170C4" w:rsidP="000170C4">
      <w:pPr>
        <w:pStyle w:val="LDP2i"/>
        <w:rPr>
          <w:rFonts w:ascii="Arial" w:hAnsi="Arial" w:cs="Arial"/>
        </w:rPr>
      </w:pPr>
      <w:r w:rsidRPr="00CC739E">
        <w:rPr>
          <w:rFonts w:ascii="Arial" w:hAnsi="Arial" w:cs="Arial"/>
        </w:rPr>
        <w:tab/>
        <w:t>(</w:t>
      </w:r>
      <w:proofErr w:type="spellStart"/>
      <w:r w:rsidRPr="00CC739E">
        <w:rPr>
          <w:rFonts w:ascii="Arial" w:hAnsi="Arial" w:cs="Arial"/>
        </w:rPr>
        <w:t>i</w:t>
      </w:r>
      <w:proofErr w:type="spellEnd"/>
      <w:r w:rsidRPr="00CC739E">
        <w:rPr>
          <w:rFonts w:ascii="Arial" w:hAnsi="Arial" w:cs="Arial"/>
        </w:rPr>
        <w:t>)</w:t>
      </w:r>
      <w:r w:rsidRPr="00CC739E">
        <w:rPr>
          <w:rFonts w:ascii="Arial" w:hAnsi="Arial" w:cs="Arial"/>
        </w:rPr>
        <w:tab/>
        <w:t>the vessel undertakes an operation that differs from that normally undertaken by the vessel; or</w:t>
      </w:r>
    </w:p>
    <w:p w14:paraId="46E8EF42" w14:textId="77777777" w:rsidR="000170C4" w:rsidRPr="00CC739E" w:rsidRDefault="000170C4" w:rsidP="000170C4">
      <w:pPr>
        <w:pStyle w:val="LDP2i"/>
        <w:rPr>
          <w:rFonts w:ascii="Arial" w:hAnsi="Arial" w:cs="Arial"/>
        </w:rPr>
      </w:pPr>
      <w:r w:rsidRPr="00CC739E">
        <w:rPr>
          <w:rFonts w:ascii="Arial" w:hAnsi="Arial" w:cs="Arial"/>
        </w:rPr>
        <w:tab/>
        <w:t>(ii)</w:t>
      </w:r>
      <w:r w:rsidRPr="00CC739E">
        <w:rPr>
          <w:rFonts w:ascii="Arial" w:hAnsi="Arial" w:cs="Arial"/>
        </w:rPr>
        <w:tab/>
        <w:t>the master of the vessel considers that the risks may have changed; or</w:t>
      </w:r>
    </w:p>
    <w:p w14:paraId="712F8041" w14:textId="504A2EF6" w:rsidR="000170C4" w:rsidRPr="00CC739E" w:rsidRDefault="000170C4" w:rsidP="000170C4">
      <w:pPr>
        <w:pStyle w:val="LDP2i"/>
        <w:rPr>
          <w:rFonts w:ascii="Arial" w:hAnsi="Arial" w:cs="Arial"/>
        </w:rPr>
      </w:pPr>
      <w:r w:rsidRPr="00CC739E">
        <w:rPr>
          <w:rFonts w:ascii="Arial" w:hAnsi="Arial" w:cs="Arial"/>
        </w:rPr>
        <w:tab/>
        <w:t>(iii)</w:t>
      </w:r>
      <w:r w:rsidRPr="00CC739E">
        <w:rPr>
          <w:rFonts w:ascii="Arial" w:hAnsi="Arial" w:cs="Arial"/>
        </w:rPr>
        <w:tab/>
        <w:t xml:space="preserve">the vessel is involved in a marine </w:t>
      </w:r>
      <w:proofErr w:type="gramStart"/>
      <w:r w:rsidRPr="00CC739E">
        <w:rPr>
          <w:rFonts w:ascii="Arial" w:hAnsi="Arial" w:cs="Arial"/>
        </w:rPr>
        <w:t>incident;</w:t>
      </w:r>
      <w:proofErr w:type="gramEnd"/>
    </w:p>
    <w:p w14:paraId="64172B2A" w14:textId="79D59AA6" w:rsidR="000170C4" w:rsidRPr="00CC739E" w:rsidRDefault="000170C4" w:rsidP="000170C4">
      <w:pPr>
        <w:pStyle w:val="LDP1a"/>
        <w:rPr>
          <w:rFonts w:ascii="Arial" w:hAnsi="Arial" w:cs="Arial"/>
        </w:rPr>
      </w:pPr>
      <w:r w:rsidRPr="00CC739E">
        <w:rPr>
          <w:rFonts w:ascii="Arial" w:hAnsi="Arial" w:cs="Arial"/>
        </w:rPr>
        <w:t>(e)</w:t>
      </w:r>
      <w:r w:rsidRPr="00CC739E">
        <w:rPr>
          <w:rFonts w:ascii="Arial" w:hAnsi="Arial" w:cs="Arial"/>
        </w:rPr>
        <w:tab/>
        <w:t>that the risk assessment, including the determination of appropriate crewing, is:</w:t>
      </w:r>
    </w:p>
    <w:p w14:paraId="67DFC691" w14:textId="77777777" w:rsidR="000170C4" w:rsidRPr="00CC739E" w:rsidRDefault="000170C4" w:rsidP="000170C4">
      <w:pPr>
        <w:pStyle w:val="LDP2i"/>
        <w:rPr>
          <w:rFonts w:ascii="Arial" w:hAnsi="Arial" w:cs="Arial"/>
        </w:rPr>
      </w:pPr>
      <w:r w:rsidRPr="00CC739E">
        <w:lastRenderedPageBreak/>
        <w:tab/>
      </w:r>
      <w:r w:rsidRPr="00CC739E">
        <w:rPr>
          <w:rFonts w:ascii="Arial" w:hAnsi="Arial" w:cs="Arial"/>
        </w:rPr>
        <w:t>(</w:t>
      </w:r>
      <w:proofErr w:type="spellStart"/>
      <w:r w:rsidRPr="00CC739E">
        <w:rPr>
          <w:rFonts w:ascii="Arial" w:hAnsi="Arial" w:cs="Arial"/>
        </w:rPr>
        <w:t>i</w:t>
      </w:r>
      <w:proofErr w:type="spellEnd"/>
      <w:r w:rsidRPr="00CC739E">
        <w:rPr>
          <w:rFonts w:ascii="Arial" w:hAnsi="Arial" w:cs="Arial"/>
        </w:rPr>
        <w:t>)</w:t>
      </w:r>
      <w:r w:rsidRPr="00CC739E">
        <w:rPr>
          <w:rFonts w:ascii="Arial" w:hAnsi="Arial" w:cs="Arial"/>
        </w:rPr>
        <w:tab/>
        <w:t>readily accessible to the master and crew; and</w:t>
      </w:r>
    </w:p>
    <w:p w14:paraId="0ED1A07D" w14:textId="77777777" w:rsidR="000170C4" w:rsidRPr="00CC739E" w:rsidRDefault="000170C4" w:rsidP="000170C4">
      <w:pPr>
        <w:pStyle w:val="LDP2i"/>
        <w:rPr>
          <w:rFonts w:ascii="Arial" w:hAnsi="Arial" w:cs="Arial"/>
        </w:rPr>
      </w:pPr>
      <w:r w:rsidRPr="00CC739E">
        <w:rPr>
          <w:rFonts w:ascii="Arial" w:hAnsi="Arial" w:cs="Arial"/>
        </w:rPr>
        <w:tab/>
        <w:t>(ii)</w:t>
      </w:r>
      <w:r w:rsidRPr="00CC739E">
        <w:rPr>
          <w:rFonts w:ascii="Arial" w:hAnsi="Arial" w:cs="Arial"/>
        </w:rPr>
        <w:tab/>
        <w:t>given, on request, to the National Regulator or a marine safety inspector.</w:t>
      </w:r>
    </w:p>
    <w:p w14:paraId="1203AF67" w14:textId="34773473" w:rsidR="00EF3EC8" w:rsidRPr="00CC739E" w:rsidRDefault="000170C4" w:rsidP="000170C4">
      <w:pPr>
        <w:pStyle w:val="LDNote"/>
        <w:rPr>
          <w:rFonts w:ascii="Arial" w:hAnsi="Arial" w:cs="Arial"/>
        </w:rPr>
      </w:pPr>
      <w:r w:rsidRPr="00CC739E">
        <w:rPr>
          <w:rFonts w:ascii="Arial" w:hAnsi="Arial" w:cs="Arial"/>
          <w:i/>
        </w:rPr>
        <w:t>Note for paragraph (c)</w:t>
      </w:r>
      <w:r w:rsidRPr="00CC739E">
        <w:rPr>
          <w:rFonts w:ascii="Arial" w:hAnsi="Arial" w:cs="Arial"/>
        </w:rPr>
        <w:t>   A risk register is an example of a suitable way to document the risk assessment.</w:t>
      </w:r>
    </w:p>
    <w:bookmarkEnd w:id="19"/>
    <w:bookmarkEnd w:id="20"/>
    <w:p w14:paraId="6A36FB31" w14:textId="63F156FB" w:rsidR="00A76635" w:rsidRPr="00CC739E" w:rsidRDefault="001D1AEE" w:rsidP="00A76635">
      <w:pPr>
        <w:pStyle w:val="LDAmendHeading"/>
      </w:pPr>
      <w:r w:rsidRPr="00CC739E">
        <w:t>[</w:t>
      </w:r>
      <w:r w:rsidR="00181EDE">
        <w:rPr>
          <w:noProof/>
        </w:rPr>
        <w:t>11</w:t>
      </w:r>
      <w:r w:rsidRPr="00CC739E">
        <w:t>]</w:t>
      </w:r>
      <w:r w:rsidR="00A76635" w:rsidRPr="00CC739E">
        <w:tab/>
        <w:t>Schedule 1, paragraph 2(3)(d)</w:t>
      </w:r>
    </w:p>
    <w:p w14:paraId="5A4F74F2" w14:textId="77777777" w:rsidR="00A76635" w:rsidRPr="00CC739E" w:rsidRDefault="00A76635" w:rsidP="00A76635">
      <w:pPr>
        <w:pStyle w:val="LDAmendInstruction"/>
      </w:pPr>
      <w:r w:rsidRPr="00CC739E">
        <w:t>substitute</w:t>
      </w:r>
    </w:p>
    <w:p w14:paraId="35464234" w14:textId="77777777" w:rsidR="00A76635" w:rsidRPr="00CC739E" w:rsidRDefault="00A76635" w:rsidP="00A76635">
      <w:pPr>
        <w:pStyle w:val="LDP1a"/>
        <w:rPr>
          <w:rFonts w:ascii="Arial" w:hAnsi="Arial" w:cs="Arial"/>
        </w:rPr>
      </w:pPr>
      <w:bookmarkStart w:id="21" w:name="_Hlk131609249"/>
      <w:r w:rsidRPr="00CC739E">
        <w:rPr>
          <w:rFonts w:ascii="Arial" w:hAnsi="Arial" w:cs="Arial"/>
        </w:rPr>
        <w:t>(d)</w:t>
      </w:r>
      <w:r w:rsidRPr="00CC739E">
        <w:rPr>
          <w:rFonts w:ascii="Arial" w:hAnsi="Arial" w:cs="Arial"/>
        </w:rPr>
        <w:tab/>
        <w:t xml:space="preserve">when a lifejacket must be worn by any person on </w:t>
      </w:r>
      <w:proofErr w:type="gramStart"/>
      <w:r w:rsidRPr="00CC739E">
        <w:rPr>
          <w:rFonts w:ascii="Arial" w:hAnsi="Arial" w:cs="Arial"/>
        </w:rPr>
        <w:t>board;</w:t>
      </w:r>
      <w:proofErr w:type="gramEnd"/>
    </w:p>
    <w:p w14:paraId="6521F110" w14:textId="1FEC93F5" w:rsidR="00A76635" w:rsidRPr="00CC739E" w:rsidRDefault="00A76635" w:rsidP="00A76635">
      <w:pPr>
        <w:pStyle w:val="LDP1a"/>
      </w:pPr>
      <w:r w:rsidRPr="00CC739E">
        <w:rPr>
          <w:rFonts w:ascii="Arial" w:hAnsi="Arial" w:cs="Arial"/>
        </w:rPr>
        <w:t>(e)</w:t>
      </w:r>
      <w:r w:rsidRPr="00CC739E">
        <w:rPr>
          <w:rFonts w:ascii="Arial" w:hAnsi="Arial" w:cs="Arial"/>
        </w:rPr>
        <w:tab/>
        <w:t>a person to be responsible for ensuring that actions needed to eliminate or minimise any risk are carried out.</w:t>
      </w:r>
    </w:p>
    <w:bookmarkEnd w:id="21"/>
    <w:p w14:paraId="6E3BD2BE" w14:textId="062AA8EB" w:rsidR="00AC4F09" w:rsidRPr="00CC739E" w:rsidRDefault="00A76635" w:rsidP="005A3B64">
      <w:pPr>
        <w:pStyle w:val="LDAmendHeading"/>
        <w:rPr>
          <w:i/>
          <w:iCs/>
        </w:rPr>
      </w:pPr>
      <w:r w:rsidRPr="00CC739E">
        <w:t>[</w:t>
      </w:r>
      <w:r w:rsidR="00181EDE">
        <w:rPr>
          <w:noProof/>
        </w:rPr>
        <w:t>12</w:t>
      </w:r>
      <w:r w:rsidRPr="00CC739E">
        <w:t>]</w:t>
      </w:r>
      <w:r w:rsidR="001D1AEE" w:rsidRPr="00CC739E">
        <w:tab/>
      </w:r>
      <w:r w:rsidR="00AC4F09" w:rsidRPr="00CC739E">
        <w:t xml:space="preserve">Schedule 1, subclause 2(3), </w:t>
      </w:r>
      <w:r w:rsidR="004C1734" w:rsidRPr="00CC739E">
        <w:t>example</w:t>
      </w:r>
    </w:p>
    <w:p w14:paraId="7A3F96A0" w14:textId="43E1A78F" w:rsidR="00AC4F09" w:rsidRPr="00CC739E" w:rsidRDefault="004C1734" w:rsidP="00AC4F09">
      <w:pPr>
        <w:pStyle w:val="LDAmendInstruction"/>
        <w:rPr>
          <w:bCs/>
          <w:iCs/>
        </w:rPr>
      </w:pPr>
      <w:r w:rsidRPr="00CC739E">
        <w:rPr>
          <w:bCs/>
          <w:iCs/>
        </w:rPr>
        <w:t>substitute</w:t>
      </w:r>
    </w:p>
    <w:p w14:paraId="4168D6C2" w14:textId="55F37744" w:rsidR="00A90AB4" w:rsidRPr="00CC739E" w:rsidRDefault="00AC4F09" w:rsidP="00794EB2">
      <w:pPr>
        <w:pStyle w:val="LDNote"/>
        <w:rPr>
          <w:rFonts w:ascii="Arial" w:hAnsi="Arial" w:cs="Arial"/>
          <w:i/>
          <w:iCs/>
        </w:rPr>
      </w:pPr>
      <w:bookmarkStart w:id="22" w:name="_Hlk131587623"/>
      <w:r w:rsidRPr="00CC739E">
        <w:rPr>
          <w:rFonts w:ascii="Arial" w:hAnsi="Arial" w:cs="Arial"/>
          <w:i/>
          <w:iCs/>
        </w:rPr>
        <w:t>Examples of potential risks for paragraph (b)</w:t>
      </w:r>
      <w:r w:rsidR="00A90AB4" w:rsidRPr="00CC739E">
        <w:rPr>
          <w:rFonts w:ascii="Arial" w:hAnsi="Arial" w:cs="Arial"/>
          <w:i/>
          <w:iCs/>
        </w:rPr>
        <w:t>:</w:t>
      </w:r>
    </w:p>
    <w:p w14:paraId="598B194F" w14:textId="1A6AF445" w:rsidR="008C4411" w:rsidRPr="00CC739E" w:rsidRDefault="00794EB2" w:rsidP="00A90AB4">
      <w:pPr>
        <w:pStyle w:val="LDNote"/>
        <w:numPr>
          <w:ilvl w:val="0"/>
          <w:numId w:val="12"/>
        </w:numPr>
      </w:pPr>
      <w:r w:rsidRPr="00CC739E">
        <w:rPr>
          <w:rFonts w:ascii="Arial" w:hAnsi="Arial" w:cs="Arial"/>
        </w:rPr>
        <w:t>v</w:t>
      </w:r>
      <w:r w:rsidR="00AC4F09" w:rsidRPr="00CC739E">
        <w:rPr>
          <w:rFonts w:ascii="Arial" w:hAnsi="Arial" w:cs="Arial"/>
        </w:rPr>
        <w:t>essel collision or grounding</w:t>
      </w:r>
    </w:p>
    <w:p w14:paraId="650876F7" w14:textId="7B5057EE" w:rsidR="008C4411" w:rsidRPr="00CC739E" w:rsidRDefault="00794EB2" w:rsidP="00A90AB4">
      <w:pPr>
        <w:pStyle w:val="LDNote"/>
        <w:numPr>
          <w:ilvl w:val="0"/>
          <w:numId w:val="12"/>
        </w:numPr>
      </w:pPr>
      <w:r w:rsidRPr="00CC739E">
        <w:rPr>
          <w:rFonts w:ascii="Arial" w:hAnsi="Arial" w:cs="Arial"/>
        </w:rPr>
        <w:t>fire</w:t>
      </w:r>
    </w:p>
    <w:p w14:paraId="5102A442" w14:textId="333D3BAE" w:rsidR="008C4411" w:rsidRPr="00CC739E" w:rsidRDefault="00794EB2" w:rsidP="00A90AB4">
      <w:pPr>
        <w:pStyle w:val="LDNote"/>
        <w:numPr>
          <w:ilvl w:val="0"/>
          <w:numId w:val="12"/>
        </w:numPr>
      </w:pPr>
      <w:r w:rsidRPr="00CC739E">
        <w:rPr>
          <w:rFonts w:ascii="Arial" w:hAnsi="Arial" w:cs="Arial"/>
        </w:rPr>
        <w:t>drowning</w:t>
      </w:r>
    </w:p>
    <w:p w14:paraId="601F2FC1" w14:textId="693FBDEA" w:rsidR="00AC4F09" w:rsidRPr="00CC739E" w:rsidRDefault="00794EB2" w:rsidP="00A90AB4">
      <w:pPr>
        <w:pStyle w:val="LDNote"/>
        <w:numPr>
          <w:ilvl w:val="0"/>
          <w:numId w:val="12"/>
        </w:numPr>
      </w:pPr>
      <w:r w:rsidRPr="00CC739E">
        <w:rPr>
          <w:rFonts w:ascii="Arial" w:hAnsi="Arial" w:cs="Arial"/>
        </w:rPr>
        <w:t>hazardous gases</w:t>
      </w:r>
      <w:r w:rsidR="008C4411" w:rsidRPr="00CC739E">
        <w:rPr>
          <w:rFonts w:ascii="Arial" w:hAnsi="Arial" w:cs="Arial"/>
        </w:rPr>
        <w:t>,</w:t>
      </w:r>
      <w:r w:rsidR="00A90AB4" w:rsidRPr="00CC739E">
        <w:rPr>
          <w:rFonts w:ascii="Arial" w:hAnsi="Arial" w:cs="Arial"/>
        </w:rPr>
        <w:t xml:space="preserve"> including those arising from onboard sewage systems</w:t>
      </w:r>
      <w:r w:rsidRPr="00CC739E">
        <w:rPr>
          <w:rFonts w:ascii="Arial" w:hAnsi="Arial" w:cs="Arial"/>
        </w:rPr>
        <w:t>.</w:t>
      </w:r>
    </w:p>
    <w:bookmarkEnd w:id="22"/>
    <w:p w14:paraId="47C83E03" w14:textId="2ED79A7E" w:rsidR="00F409EE" w:rsidRPr="00CC739E" w:rsidRDefault="00AC4F09" w:rsidP="005A3B64">
      <w:pPr>
        <w:pStyle w:val="LDAmendHeading"/>
      </w:pPr>
      <w:r w:rsidRPr="00CC739E">
        <w:t>[</w:t>
      </w:r>
      <w:r w:rsidR="00181EDE">
        <w:rPr>
          <w:noProof/>
        </w:rPr>
        <w:t>13</w:t>
      </w:r>
      <w:r w:rsidRPr="00CC739E">
        <w:t>]</w:t>
      </w:r>
      <w:r w:rsidRPr="00CC739E">
        <w:tab/>
      </w:r>
      <w:r w:rsidR="00F409EE" w:rsidRPr="00CC739E">
        <w:t>Schedule 1, subclause 4(2)</w:t>
      </w:r>
    </w:p>
    <w:p w14:paraId="40109AEC" w14:textId="51A14B5D" w:rsidR="00F409EE" w:rsidRPr="00CC739E" w:rsidRDefault="00DF538B" w:rsidP="00F409EE">
      <w:pPr>
        <w:pStyle w:val="LDAmendInstruction"/>
      </w:pPr>
      <w:r w:rsidRPr="00CC739E">
        <w:t>substitute</w:t>
      </w:r>
    </w:p>
    <w:p w14:paraId="7BF567A3" w14:textId="77777777" w:rsidR="00DF538B" w:rsidRPr="00CC739E" w:rsidRDefault="00DF538B" w:rsidP="00F409EE">
      <w:pPr>
        <w:pStyle w:val="LDClause"/>
        <w:rPr>
          <w:rFonts w:ascii="Arial" w:hAnsi="Arial" w:cs="Arial"/>
        </w:rPr>
      </w:pPr>
      <w:r w:rsidRPr="00CC739E">
        <w:tab/>
      </w:r>
      <w:bookmarkStart w:id="23" w:name="_Hlk131587660"/>
      <w:r w:rsidRPr="00CC739E">
        <w:rPr>
          <w:rFonts w:ascii="Arial" w:hAnsi="Arial" w:cs="Arial"/>
        </w:rPr>
        <w:t>(2)</w:t>
      </w:r>
      <w:r w:rsidRPr="00CC739E">
        <w:rPr>
          <w:rFonts w:ascii="Arial" w:hAnsi="Arial" w:cs="Arial"/>
        </w:rPr>
        <w:tab/>
        <w:t>The owner of the vessel must designate a person, or more than one person, to be responsible for:</w:t>
      </w:r>
    </w:p>
    <w:p w14:paraId="4F35AE7F" w14:textId="77777777" w:rsidR="004F2A5F" w:rsidRPr="00CC739E" w:rsidRDefault="00DF538B" w:rsidP="00DF538B">
      <w:pPr>
        <w:pStyle w:val="LDP1a"/>
        <w:rPr>
          <w:rFonts w:ascii="Arial" w:hAnsi="Arial" w:cs="Arial"/>
        </w:rPr>
      </w:pPr>
      <w:r w:rsidRPr="00CC739E">
        <w:rPr>
          <w:rFonts w:ascii="Arial" w:hAnsi="Arial" w:cs="Arial"/>
        </w:rPr>
        <w:t>(a)</w:t>
      </w:r>
      <w:r w:rsidRPr="00CC739E">
        <w:rPr>
          <w:rFonts w:ascii="Arial" w:hAnsi="Arial" w:cs="Arial"/>
        </w:rPr>
        <w:tab/>
        <w:t xml:space="preserve">monitoring the safety of the vessel, the </w:t>
      </w:r>
      <w:proofErr w:type="gramStart"/>
      <w:r w:rsidRPr="00CC739E">
        <w:rPr>
          <w:rFonts w:ascii="Arial" w:hAnsi="Arial" w:cs="Arial"/>
        </w:rPr>
        <w:t>environment</w:t>
      </w:r>
      <w:proofErr w:type="gramEnd"/>
      <w:r w:rsidRPr="00CC739E">
        <w:rPr>
          <w:rFonts w:ascii="Arial" w:hAnsi="Arial" w:cs="Arial"/>
        </w:rPr>
        <w:t xml:space="preserve"> and all persons on or near the vessel</w:t>
      </w:r>
      <w:r w:rsidR="004F2A5F" w:rsidRPr="00CC739E">
        <w:rPr>
          <w:rFonts w:ascii="Arial" w:hAnsi="Arial" w:cs="Arial"/>
        </w:rPr>
        <w:t>;</w:t>
      </w:r>
      <w:r w:rsidRPr="00CC739E">
        <w:rPr>
          <w:rFonts w:ascii="Arial" w:hAnsi="Arial" w:cs="Arial"/>
        </w:rPr>
        <w:t xml:space="preserve"> and </w:t>
      </w:r>
    </w:p>
    <w:p w14:paraId="52BD8802" w14:textId="5CEA4C8A" w:rsidR="00DF538B" w:rsidRPr="00CC739E" w:rsidRDefault="004F2A5F" w:rsidP="00DF538B">
      <w:pPr>
        <w:pStyle w:val="LDP1a"/>
        <w:rPr>
          <w:rFonts w:ascii="Arial" w:hAnsi="Arial" w:cs="Arial"/>
        </w:rPr>
      </w:pPr>
      <w:r w:rsidRPr="00CC739E">
        <w:rPr>
          <w:rFonts w:ascii="Arial" w:hAnsi="Arial" w:cs="Arial"/>
        </w:rPr>
        <w:t>(b)</w:t>
      </w:r>
      <w:r w:rsidRPr="00CC739E">
        <w:rPr>
          <w:rFonts w:ascii="Arial" w:hAnsi="Arial" w:cs="Arial"/>
        </w:rPr>
        <w:tab/>
      </w:r>
      <w:r w:rsidR="00DF538B" w:rsidRPr="00CC739E">
        <w:rPr>
          <w:rFonts w:ascii="Arial" w:hAnsi="Arial" w:cs="Arial"/>
        </w:rPr>
        <w:t>ensuring appropriate resources and shore support are provided to the vessel.</w:t>
      </w:r>
    </w:p>
    <w:p w14:paraId="66C6FC65" w14:textId="0CBDD247" w:rsidR="00F409EE" w:rsidRPr="00CC739E" w:rsidRDefault="00F409EE" w:rsidP="00F409EE">
      <w:pPr>
        <w:pStyle w:val="LDClause"/>
        <w:rPr>
          <w:rFonts w:ascii="Arial" w:hAnsi="Arial" w:cs="Arial"/>
        </w:rPr>
      </w:pPr>
      <w:r w:rsidRPr="00CC739E">
        <w:rPr>
          <w:rFonts w:ascii="Arial" w:hAnsi="Arial" w:cs="Arial"/>
        </w:rPr>
        <w:tab/>
        <w:t>(3)</w:t>
      </w:r>
      <w:r w:rsidRPr="00CC739E">
        <w:rPr>
          <w:rFonts w:ascii="Arial" w:hAnsi="Arial" w:cs="Arial"/>
        </w:rPr>
        <w:tab/>
      </w:r>
      <w:r w:rsidR="008C4411" w:rsidRPr="00CC739E">
        <w:rPr>
          <w:rFonts w:ascii="Arial" w:hAnsi="Arial" w:cs="Arial"/>
        </w:rPr>
        <w:t>A</w:t>
      </w:r>
      <w:r w:rsidRPr="00CC739E">
        <w:rPr>
          <w:rFonts w:ascii="Arial" w:hAnsi="Arial" w:cs="Arial"/>
        </w:rPr>
        <w:t xml:space="preserve"> designated person must:</w:t>
      </w:r>
    </w:p>
    <w:p w14:paraId="2FE7E9B6" w14:textId="4A62BFC0" w:rsidR="00F409EE" w:rsidRPr="00CC739E" w:rsidRDefault="00F409EE" w:rsidP="00F409EE">
      <w:pPr>
        <w:pStyle w:val="LDP1a"/>
        <w:rPr>
          <w:rFonts w:ascii="Arial" w:hAnsi="Arial" w:cs="Arial"/>
        </w:rPr>
      </w:pPr>
      <w:r w:rsidRPr="00CC739E">
        <w:rPr>
          <w:rFonts w:ascii="Arial" w:hAnsi="Arial" w:cs="Arial"/>
        </w:rPr>
        <w:t>(a)</w:t>
      </w:r>
      <w:r w:rsidRPr="00CC739E">
        <w:rPr>
          <w:rFonts w:ascii="Arial" w:hAnsi="Arial" w:cs="Arial"/>
        </w:rPr>
        <w:tab/>
      </w:r>
      <w:r w:rsidR="00703214" w:rsidRPr="00CC739E">
        <w:rPr>
          <w:rFonts w:ascii="Arial" w:hAnsi="Arial" w:cs="Arial"/>
        </w:rPr>
        <w:t>have direct access to the highest levels of the entity</w:t>
      </w:r>
      <w:r w:rsidR="00D64951" w:rsidRPr="00CC739E">
        <w:rPr>
          <w:rFonts w:ascii="Arial" w:hAnsi="Arial" w:cs="Arial"/>
        </w:rPr>
        <w:t xml:space="preserve"> responsible for the operation</w:t>
      </w:r>
      <w:r w:rsidR="00703214" w:rsidRPr="00CC739E">
        <w:rPr>
          <w:rFonts w:ascii="Arial" w:hAnsi="Arial" w:cs="Arial"/>
        </w:rPr>
        <w:t>; and</w:t>
      </w:r>
    </w:p>
    <w:p w14:paraId="77844851" w14:textId="144DFC39" w:rsidR="00F409EE" w:rsidRPr="00CC739E" w:rsidRDefault="00F409EE" w:rsidP="00703214">
      <w:pPr>
        <w:pStyle w:val="LDP1a"/>
        <w:rPr>
          <w:rFonts w:ascii="Arial" w:hAnsi="Arial" w:cs="Arial"/>
        </w:rPr>
      </w:pPr>
      <w:r w:rsidRPr="00CC739E">
        <w:rPr>
          <w:rFonts w:ascii="Arial" w:hAnsi="Arial" w:cs="Arial"/>
        </w:rPr>
        <w:t>(b)</w:t>
      </w:r>
      <w:r w:rsidRPr="00CC739E">
        <w:rPr>
          <w:rFonts w:ascii="Arial" w:hAnsi="Arial" w:cs="Arial"/>
        </w:rPr>
        <w:tab/>
      </w:r>
      <w:r w:rsidR="00703214" w:rsidRPr="00CC739E">
        <w:rPr>
          <w:rFonts w:ascii="Arial" w:hAnsi="Arial" w:cs="Arial"/>
        </w:rPr>
        <w:t xml:space="preserve">be </w:t>
      </w:r>
      <w:r w:rsidR="005008F3" w:rsidRPr="00CC739E">
        <w:rPr>
          <w:rFonts w:ascii="Arial" w:hAnsi="Arial" w:cs="Arial"/>
        </w:rPr>
        <w:t>contactable</w:t>
      </w:r>
      <w:r w:rsidR="00703214" w:rsidRPr="00CC739E">
        <w:rPr>
          <w:rFonts w:ascii="Arial" w:hAnsi="Arial" w:cs="Arial"/>
        </w:rPr>
        <w:t xml:space="preserve"> by </w:t>
      </w:r>
      <w:r w:rsidR="00811209" w:rsidRPr="00CC739E">
        <w:rPr>
          <w:rFonts w:ascii="Arial" w:hAnsi="Arial" w:cs="Arial"/>
        </w:rPr>
        <w:t xml:space="preserve">the master </w:t>
      </w:r>
      <w:r w:rsidR="006170F0" w:rsidRPr="00CC739E">
        <w:rPr>
          <w:rFonts w:ascii="Arial" w:hAnsi="Arial" w:cs="Arial"/>
        </w:rPr>
        <w:t>and</w:t>
      </w:r>
      <w:r w:rsidR="00811209" w:rsidRPr="00CC739E">
        <w:rPr>
          <w:rFonts w:ascii="Arial" w:hAnsi="Arial" w:cs="Arial"/>
        </w:rPr>
        <w:t xml:space="preserve"> crew of</w:t>
      </w:r>
      <w:r w:rsidR="00703214" w:rsidRPr="00CC739E">
        <w:rPr>
          <w:rFonts w:ascii="Arial" w:hAnsi="Arial" w:cs="Arial"/>
        </w:rPr>
        <w:t xml:space="preserve"> the vessel.</w:t>
      </w:r>
    </w:p>
    <w:p w14:paraId="23A7F359" w14:textId="5414E983" w:rsidR="005A3B64" w:rsidRPr="00CC739E" w:rsidRDefault="00F409EE" w:rsidP="005A3B64">
      <w:pPr>
        <w:pStyle w:val="LDAmendHeading"/>
      </w:pPr>
      <w:bookmarkStart w:id="24" w:name="_Hlk131507970"/>
      <w:bookmarkEnd w:id="23"/>
      <w:r w:rsidRPr="00CC739E">
        <w:t>[</w:t>
      </w:r>
      <w:r w:rsidR="00181EDE">
        <w:rPr>
          <w:noProof/>
        </w:rPr>
        <w:t>14</w:t>
      </w:r>
      <w:r w:rsidRPr="00CC739E">
        <w:t>]</w:t>
      </w:r>
      <w:r w:rsidRPr="00CC739E">
        <w:tab/>
      </w:r>
      <w:r w:rsidR="005A3B64" w:rsidRPr="00CC739E">
        <w:t>Schedule 1, clause 6</w:t>
      </w:r>
    </w:p>
    <w:p w14:paraId="72BD1FF0" w14:textId="52518069" w:rsidR="005A3B64" w:rsidRPr="00CC739E" w:rsidRDefault="005A3B64" w:rsidP="005A3B64">
      <w:pPr>
        <w:pStyle w:val="LDAmendInstruction"/>
      </w:pPr>
      <w:r w:rsidRPr="00CC739E">
        <w:t>substitute</w:t>
      </w:r>
    </w:p>
    <w:p w14:paraId="4085EC56" w14:textId="5186A34C" w:rsidR="00773752" w:rsidRPr="00CC739E" w:rsidRDefault="00773752" w:rsidP="00773752">
      <w:pPr>
        <w:pStyle w:val="LDClauseHeading"/>
        <w:rPr>
          <w:rFonts w:cs="Arial"/>
        </w:rPr>
      </w:pPr>
      <w:bookmarkStart w:id="25" w:name="Appropriatecrewing"/>
      <w:bookmarkStart w:id="26" w:name="_Toc515621580"/>
      <w:bookmarkStart w:id="27" w:name="_Toc506393611"/>
      <w:bookmarkStart w:id="28" w:name="_Toc35263129"/>
      <w:bookmarkStart w:id="29" w:name="_Toc41374220"/>
      <w:bookmarkStart w:id="30" w:name="_Hlk131591621"/>
      <w:r w:rsidRPr="00CC739E">
        <w:rPr>
          <w:rFonts w:cs="Arial"/>
        </w:rPr>
        <w:t>6</w:t>
      </w:r>
      <w:bookmarkEnd w:id="25"/>
      <w:r w:rsidRPr="00CC739E">
        <w:rPr>
          <w:rFonts w:cs="Arial"/>
        </w:rPr>
        <w:tab/>
      </w:r>
      <w:bookmarkEnd w:id="26"/>
      <w:bookmarkEnd w:id="27"/>
      <w:bookmarkEnd w:id="28"/>
      <w:bookmarkEnd w:id="29"/>
      <w:r w:rsidRPr="00CC739E">
        <w:rPr>
          <w:rFonts w:cs="Arial"/>
        </w:rPr>
        <w:t xml:space="preserve">Appropriate </w:t>
      </w:r>
      <w:r w:rsidR="00B113D0" w:rsidRPr="00CC739E">
        <w:rPr>
          <w:rFonts w:cs="Arial"/>
        </w:rPr>
        <w:t>c</w:t>
      </w:r>
      <w:r w:rsidRPr="00CC739E">
        <w:rPr>
          <w:rFonts w:cs="Arial"/>
        </w:rPr>
        <w:t>rewing</w:t>
      </w:r>
      <w:r w:rsidR="0092226C" w:rsidRPr="00CC739E">
        <w:rPr>
          <w:rFonts w:cs="Arial"/>
        </w:rPr>
        <w:t xml:space="preserve"> for vessels other than Class 4 and larger vessels</w:t>
      </w:r>
    </w:p>
    <w:p w14:paraId="5509346F" w14:textId="4C65A9E4" w:rsidR="00920CDF" w:rsidRPr="00CC739E" w:rsidRDefault="00773752" w:rsidP="00773752">
      <w:pPr>
        <w:pStyle w:val="LDClause"/>
        <w:rPr>
          <w:rFonts w:ascii="Arial" w:hAnsi="Arial" w:cs="Arial"/>
        </w:rPr>
      </w:pPr>
      <w:r w:rsidRPr="00CC739E">
        <w:rPr>
          <w:rFonts w:ascii="Arial" w:hAnsi="Arial" w:cs="Arial"/>
        </w:rPr>
        <w:tab/>
        <w:t>(1)</w:t>
      </w:r>
      <w:r w:rsidRPr="00CC739E">
        <w:rPr>
          <w:rFonts w:ascii="Arial" w:hAnsi="Arial" w:cs="Arial"/>
        </w:rPr>
        <w:tab/>
        <w:t>This clause applies to a vessel other than</w:t>
      </w:r>
      <w:r w:rsidR="00920CDF" w:rsidRPr="00CC739E">
        <w:rPr>
          <w:rFonts w:ascii="Arial" w:hAnsi="Arial" w:cs="Arial"/>
        </w:rPr>
        <w:t xml:space="preserve"> the following:</w:t>
      </w:r>
    </w:p>
    <w:p w14:paraId="66AA941B" w14:textId="77777777" w:rsidR="00920CDF" w:rsidRPr="00CC739E" w:rsidRDefault="00920CDF" w:rsidP="00920CDF">
      <w:pPr>
        <w:pStyle w:val="LDP1a"/>
        <w:rPr>
          <w:rFonts w:ascii="Arial" w:hAnsi="Arial" w:cs="Arial"/>
        </w:rPr>
      </w:pPr>
      <w:r w:rsidRPr="00CC739E">
        <w:rPr>
          <w:rFonts w:ascii="Arial" w:hAnsi="Arial" w:cs="Arial"/>
        </w:rPr>
        <w:t>(a)</w:t>
      </w:r>
      <w:r w:rsidRPr="00CC739E">
        <w:rPr>
          <w:rFonts w:ascii="Arial" w:hAnsi="Arial" w:cs="Arial"/>
        </w:rPr>
        <w:tab/>
      </w:r>
      <w:r w:rsidR="00773752" w:rsidRPr="00CC739E">
        <w:rPr>
          <w:rFonts w:ascii="Arial" w:hAnsi="Arial" w:cs="Arial"/>
        </w:rPr>
        <w:t xml:space="preserve">a Class 4 </w:t>
      </w:r>
      <w:proofErr w:type="gramStart"/>
      <w:r w:rsidR="00773752" w:rsidRPr="00CC739E">
        <w:rPr>
          <w:rFonts w:ascii="Arial" w:hAnsi="Arial" w:cs="Arial"/>
        </w:rPr>
        <w:t>vessel</w:t>
      </w:r>
      <w:r w:rsidRPr="00CC739E">
        <w:rPr>
          <w:rFonts w:ascii="Arial" w:hAnsi="Arial" w:cs="Arial"/>
        </w:rPr>
        <w:t>;</w:t>
      </w:r>
      <w:proofErr w:type="gramEnd"/>
    </w:p>
    <w:p w14:paraId="6CC8861E" w14:textId="644B8802" w:rsidR="00773752" w:rsidRPr="00CC739E" w:rsidRDefault="00920CDF" w:rsidP="00920CDF">
      <w:pPr>
        <w:pStyle w:val="LDP1a"/>
        <w:rPr>
          <w:rFonts w:ascii="Arial" w:hAnsi="Arial" w:cs="Arial"/>
        </w:rPr>
      </w:pPr>
      <w:r w:rsidRPr="00CC739E">
        <w:rPr>
          <w:rFonts w:ascii="Arial" w:hAnsi="Arial" w:cs="Arial"/>
        </w:rPr>
        <w:t>(b)</w:t>
      </w:r>
      <w:r w:rsidRPr="00CC739E">
        <w:rPr>
          <w:rFonts w:ascii="Arial" w:hAnsi="Arial" w:cs="Arial"/>
        </w:rPr>
        <w:tab/>
        <w:t>a vessel ≥80 m or ≥3000 GT or ≥3000 kW.</w:t>
      </w:r>
    </w:p>
    <w:p w14:paraId="63CE15CC" w14:textId="77777777" w:rsidR="00773752" w:rsidRPr="00CC739E" w:rsidRDefault="00773752" w:rsidP="00773752">
      <w:pPr>
        <w:pStyle w:val="LDNote"/>
        <w:rPr>
          <w:i/>
        </w:rPr>
      </w:pPr>
      <w:r w:rsidRPr="00CC739E">
        <w:rPr>
          <w:rFonts w:ascii="Arial" w:hAnsi="Arial" w:cs="Arial"/>
          <w:i/>
        </w:rPr>
        <w:t>Note   </w:t>
      </w:r>
      <w:r w:rsidRPr="00CC739E">
        <w:rPr>
          <w:rFonts w:ascii="Arial" w:hAnsi="Arial" w:cs="Arial"/>
        </w:rPr>
        <w:t>For requirements relating to a Class 4 vessel, see clause 3 of Schedule 2.</w:t>
      </w:r>
      <w:bookmarkStart w:id="31" w:name="_Toc322005227"/>
    </w:p>
    <w:p w14:paraId="74271856" w14:textId="4A03DF1E" w:rsidR="00773752" w:rsidRPr="00CC739E" w:rsidRDefault="00773752" w:rsidP="00773752">
      <w:pPr>
        <w:pStyle w:val="LDClause"/>
        <w:rPr>
          <w:rFonts w:ascii="Arial" w:hAnsi="Arial" w:cs="Arial"/>
        </w:rPr>
      </w:pPr>
      <w:r w:rsidRPr="00CC739E">
        <w:tab/>
      </w:r>
      <w:r w:rsidRPr="00CC739E">
        <w:rPr>
          <w:rFonts w:ascii="Arial" w:hAnsi="Arial" w:cs="Arial"/>
        </w:rPr>
        <w:t>(2)</w:t>
      </w:r>
      <w:r w:rsidRPr="00CC739E">
        <w:rPr>
          <w:rFonts w:ascii="Arial" w:hAnsi="Arial" w:cs="Arial"/>
        </w:rPr>
        <w:tab/>
        <w:t xml:space="preserve">The owner of </w:t>
      </w:r>
      <w:r w:rsidR="00151644" w:rsidRPr="00CC739E">
        <w:rPr>
          <w:rFonts w:ascii="Arial" w:hAnsi="Arial" w:cs="Arial"/>
        </w:rPr>
        <w:t>the</w:t>
      </w:r>
      <w:r w:rsidRPr="00CC739E">
        <w:rPr>
          <w:rFonts w:ascii="Arial" w:hAnsi="Arial" w:cs="Arial"/>
        </w:rPr>
        <w:t xml:space="preserve"> vessel must ensure that the vessel operates with the appropriate crewing determined in accordance with this clause.</w:t>
      </w:r>
    </w:p>
    <w:p w14:paraId="1ADD844B" w14:textId="37301F13" w:rsidR="00773752" w:rsidRPr="00CC739E" w:rsidRDefault="00773752" w:rsidP="00773752">
      <w:pPr>
        <w:pStyle w:val="LDClause"/>
        <w:rPr>
          <w:rFonts w:ascii="Arial" w:hAnsi="Arial" w:cs="Arial"/>
        </w:rPr>
      </w:pPr>
      <w:r w:rsidRPr="00CC739E">
        <w:rPr>
          <w:rFonts w:ascii="Arial" w:hAnsi="Arial" w:cs="Arial"/>
        </w:rPr>
        <w:lastRenderedPageBreak/>
        <w:tab/>
        <w:t>(3)</w:t>
      </w:r>
      <w:r w:rsidRPr="00CC739E">
        <w:rPr>
          <w:rFonts w:ascii="Arial" w:hAnsi="Arial" w:cs="Arial"/>
        </w:rPr>
        <w:tab/>
        <w:t xml:space="preserve">The owner of </w:t>
      </w:r>
      <w:r w:rsidR="00151644" w:rsidRPr="00CC739E">
        <w:rPr>
          <w:rFonts w:ascii="Arial" w:hAnsi="Arial" w:cs="Arial"/>
        </w:rPr>
        <w:t>the</w:t>
      </w:r>
      <w:r w:rsidRPr="00CC739E">
        <w:rPr>
          <w:rFonts w:ascii="Arial" w:hAnsi="Arial" w:cs="Arial"/>
        </w:rPr>
        <w:t xml:space="preserve"> vessel must determine the appropriate crewing for each kind of operation of the vessel by evaluating the risks to the following:</w:t>
      </w:r>
    </w:p>
    <w:p w14:paraId="3F28FE33" w14:textId="77777777" w:rsidR="00773752" w:rsidRPr="00CC739E" w:rsidRDefault="00773752" w:rsidP="00773752">
      <w:pPr>
        <w:pStyle w:val="LDP1a"/>
        <w:rPr>
          <w:rFonts w:ascii="Arial" w:hAnsi="Arial" w:cs="Arial"/>
        </w:rPr>
      </w:pPr>
      <w:r w:rsidRPr="00CC739E">
        <w:rPr>
          <w:rFonts w:ascii="Arial" w:hAnsi="Arial" w:cs="Arial"/>
        </w:rPr>
        <w:t>(a)</w:t>
      </w:r>
      <w:r w:rsidRPr="00CC739E">
        <w:rPr>
          <w:rFonts w:ascii="Arial" w:hAnsi="Arial" w:cs="Arial"/>
        </w:rPr>
        <w:tab/>
        <w:t xml:space="preserve">the </w:t>
      </w:r>
      <w:proofErr w:type="gramStart"/>
      <w:r w:rsidRPr="00CC739E">
        <w:rPr>
          <w:rFonts w:ascii="Arial" w:hAnsi="Arial" w:cs="Arial"/>
        </w:rPr>
        <w:t>vessel;</w:t>
      </w:r>
      <w:proofErr w:type="gramEnd"/>
    </w:p>
    <w:p w14:paraId="22ACB2E9" w14:textId="115A3FCA" w:rsidR="00773752" w:rsidRPr="00CC739E" w:rsidRDefault="00773752" w:rsidP="00773752">
      <w:pPr>
        <w:pStyle w:val="LDP1a"/>
        <w:rPr>
          <w:rFonts w:ascii="Arial" w:hAnsi="Arial" w:cs="Arial"/>
        </w:rPr>
      </w:pPr>
      <w:r w:rsidRPr="00CC739E">
        <w:rPr>
          <w:rFonts w:ascii="Arial" w:hAnsi="Arial" w:cs="Arial"/>
        </w:rPr>
        <w:t>(b)</w:t>
      </w:r>
      <w:r w:rsidRPr="00CC739E">
        <w:rPr>
          <w:rFonts w:ascii="Arial" w:hAnsi="Arial" w:cs="Arial"/>
        </w:rPr>
        <w:tab/>
      </w:r>
      <w:r w:rsidR="007017A9" w:rsidRPr="00CC739E">
        <w:rPr>
          <w:rFonts w:ascii="Arial" w:hAnsi="Arial" w:cs="Arial"/>
        </w:rPr>
        <w:t xml:space="preserve">the </w:t>
      </w:r>
      <w:proofErr w:type="gramStart"/>
      <w:r w:rsidR="007017A9" w:rsidRPr="00CC739E">
        <w:rPr>
          <w:rFonts w:ascii="Arial" w:hAnsi="Arial" w:cs="Arial"/>
        </w:rPr>
        <w:t>environment</w:t>
      </w:r>
      <w:r w:rsidRPr="00CC739E">
        <w:rPr>
          <w:rFonts w:ascii="Arial" w:hAnsi="Arial" w:cs="Arial"/>
        </w:rPr>
        <w:t>;</w:t>
      </w:r>
      <w:proofErr w:type="gramEnd"/>
    </w:p>
    <w:p w14:paraId="565859F4" w14:textId="780AB2F4" w:rsidR="00773752" w:rsidRPr="00CC739E" w:rsidRDefault="00773752" w:rsidP="00773752">
      <w:pPr>
        <w:pStyle w:val="LDP1a"/>
        <w:rPr>
          <w:rFonts w:ascii="Arial" w:hAnsi="Arial" w:cs="Arial"/>
        </w:rPr>
      </w:pPr>
      <w:r w:rsidRPr="00CC739E">
        <w:rPr>
          <w:rFonts w:ascii="Arial" w:hAnsi="Arial" w:cs="Arial"/>
        </w:rPr>
        <w:t>(c)</w:t>
      </w:r>
      <w:r w:rsidRPr="00CC739E">
        <w:rPr>
          <w:rFonts w:ascii="Arial" w:hAnsi="Arial" w:cs="Arial"/>
        </w:rPr>
        <w:tab/>
      </w:r>
      <w:r w:rsidR="00EC51D8" w:rsidRPr="00CC739E">
        <w:rPr>
          <w:rFonts w:ascii="Arial" w:hAnsi="Arial" w:cs="Arial"/>
        </w:rPr>
        <w:t xml:space="preserve">any </w:t>
      </w:r>
      <w:r w:rsidRPr="00CC739E">
        <w:rPr>
          <w:rFonts w:ascii="Arial" w:hAnsi="Arial" w:cs="Arial"/>
        </w:rPr>
        <w:t>person on or near the vessel.</w:t>
      </w:r>
    </w:p>
    <w:p w14:paraId="3DFB8231" w14:textId="5D19938D" w:rsidR="00773752" w:rsidRPr="00CC739E" w:rsidRDefault="00773752" w:rsidP="00773752">
      <w:pPr>
        <w:pStyle w:val="LDClause"/>
        <w:rPr>
          <w:rFonts w:ascii="Arial" w:hAnsi="Arial" w:cs="Arial"/>
        </w:rPr>
      </w:pPr>
      <w:r w:rsidRPr="00CC739E">
        <w:rPr>
          <w:rFonts w:ascii="Arial" w:hAnsi="Arial" w:cs="Arial"/>
        </w:rPr>
        <w:tab/>
        <w:t>(</w:t>
      </w:r>
      <w:r w:rsidR="00EC5DD1" w:rsidRPr="00CC739E">
        <w:rPr>
          <w:rFonts w:ascii="Arial" w:hAnsi="Arial" w:cs="Arial"/>
        </w:rPr>
        <w:t>4</w:t>
      </w:r>
      <w:r w:rsidRPr="00CC739E">
        <w:rPr>
          <w:rFonts w:ascii="Arial" w:hAnsi="Arial" w:cs="Arial"/>
        </w:rPr>
        <w:t>)</w:t>
      </w:r>
      <w:r w:rsidRPr="00CC739E">
        <w:rPr>
          <w:rFonts w:ascii="Arial" w:hAnsi="Arial" w:cs="Arial"/>
        </w:rPr>
        <w:tab/>
        <w:t xml:space="preserve">The determination </w:t>
      </w:r>
      <w:r w:rsidR="004572F4" w:rsidRPr="00CC739E">
        <w:rPr>
          <w:rFonts w:ascii="Arial" w:hAnsi="Arial" w:cs="Arial"/>
        </w:rPr>
        <w:t xml:space="preserve">of appropriate crewing </w:t>
      </w:r>
      <w:r w:rsidRPr="00CC739E">
        <w:rPr>
          <w:rFonts w:ascii="Arial" w:hAnsi="Arial" w:cs="Arial"/>
        </w:rPr>
        <w:t>must take account of</w:t>
      </w:r>
      <w:r w:rsidR="00323284" w:rsidRPr="00CC739E">
        <w:rPr>
          <w:rFonts w:ascii="Arial" w:hAnsi="Arial" w:cs="Arial"/>
        </w:rPr>
        <w:t xml:space="preserve"> the following</w:t>
      </w:r>
      <w:r w:rsidRPr="00CC739E">
        <w:rPr>
          <w:rFonts w:ascii="Arial" w:hAnsi="Arial" w:cs="Arial"/>
        </w:rPr>
        <w:t>:</w:t>
      </w:r>
    </w:p>
    <w:p w14:paraId="611D1E74" w14:textId="77777777" w:rsidR="00F40FA6" w:rsidRPr="00CC739E" w:rsidRDefault="008A4EDB" w:rsidP="00773752">
      <w:pPr>
        <w:pStyle w:val="LDP1a"/>
        <w:rPr>
          <w:rFonts w:ascii="Arial" w:hAnsi="Arial" w:cs="Arial"/>
        </w:rPr>
      </w:pPr>
      <w:r w:rsidRPr="00CC739E">
        <w:rPr>
          <w:rFonts w:ascii="Arial" w:hAnsi="Arial" w:cs="Arial"/>
        </w:rPr>
        <w:t>(a)</w:t>
      </w:r>
      <w:r w:rsidRPr="00CC739E">
        <w:rPr>
          <w:rFonts w:ascii="Arial" w:hAnsi="Arial" w:cs="Arial"/>
        </w:rPr>
        <w:tab/>
        <w:t xml:space="preserve">the kind of operation of the vessel and </w:t>
      </w:r>
      <w:r w:rsidR="00F40FA6" w:rsidRPr="00CC739E">
        <w:rPr>
          <w:rFonts w:ascii="Arial" w:hAnsi="Arial" w:cs="Arial"/>
        </w:rPr>
        <w:t xml:space="preserve">the requirements of key onboard </w:t>
      </w:r>
      <w:proofErr w:type="gramStart"/>
      <w:r w:rsidR="00F40FA6" w:rsidRPr="00CC739E">
        <w:rPr>
          <w:rFonts w:ascii="Arial" w:hAnsi="Arial" w:cs="Arial"/>
        </w:rPr>
        <w:t>operations;</w:t>
      </w:r>
      <w:proofErr w:type="gramEnd"/>
    </w:p>
    <w:p w14:paraId="1882FF8F" w14:textId="503926A1" w:rsidR="008A4EDB" w:rsidRPr="00CC739E" w:rsidRDefault="00F40FA6" w:rsidP="00773752">
      <w:pPr>
        <w:pStyle w:val="LDP1a"/>
        <w:rPr>
          <w:rFonts w:ascii="Arial" w:hAnsi="Arial" w:cs="Arial"/>
        </w:rPr>
      </w:pPr>
      <w:r w:rsidRPr="00CC739E">
        <w:rPr>
          <w:rFonts w:ascii="Arial" w:hAnsi="Arial" w:cs="Arial"/>
        </w:rPr>
        <w:t>(b)</w:t>
      </w:r>
      <w:r w:rsidRPr="00CC739E">
        <w:rPr>
          <w:rFonts w:ascii="Arial" w:hAnsi="Arial" w:cs="Arial"/>
        </w:rPr>
        <w:tab/>
      </w:r>
      <w:r w:rsidR="008A4EDB" w:rsidRPr="00CC739E">
        <w:rPr>
          <w:rFonts w:ascii="Arial" w:hAnsi="Arial" w:cs="Arial"/>
        </w:rPr>
        <w:t xml:space="preserve">tasks and activities </w:t>
      </w:r>
      <w:r w:rsidRPr="00CC739E">
        <w:rPr>
          <w:rFonts w:ascii="Arial" w:hAnsi="Arial" w:cs="Arial"/>
        </w:rPr>
        <w:t>performed in addition to safe navigation of the vessel</w:t>
      </w:r>
      <w:r w:rsidR="00F26B33" w:rsidRPr="00CC739E">
        <w:rPr>
          <w:rFonts w:ascii="Arial" w:hAnsi="Arial" w:cs="Arial"/>
        </w:rPr>
        <w:t>,</w:t>
      </w:r>
      <w:r w:rsidRPr="00CC739E">
        <w:rPr>
          <w:rFonts w:ascii="Arial" w:hAnsi="Arial" w:cs="Arial"/>
        </w:rPr>
        <w:t xml:space="preserve"> and the demands they impose on the master and </w:t>
      </w:r>
      <w:proofErr w:type="gramStart"/>
      <w:r w:rsidRPr="00CC739E">
        <w:rPr>
          <w:rFonts w:ascii="Arial" w:hAnsi="Arial" w:cs="Arial"/>
        </w:rPr>
        <w:t>crew;</w:t>
      </w:r>
      <w:proofErr w:type="gramEnd"/>
    </w:p>
    <w:p w14:paraId="07903EC7" w14:textId="1DE18160" w:rsidR="00301AC8" w:rsidRPr="00CC739E" w:rsidRDefault="00301AC8" w:rsidP="00773752">
      <w:pPr>
        <w:pStyle w:val="LDP1a"/>
        <w:rPr>
          <w:rFonts w:ascii="Arial" w:hAnsi="Arial" w:cs="Arial"/>
        </w:rPr>
      </w:pPr>
      <w:r w:rsidRPr="00CC739E">
        <w:rPr>
          <w:rFonts w:ascii="Arial" w:hAnsi="Arial" w:cs="Arial"/>
        </w:rPr>
        <w:t>(</w:t>
      </w:r>
      <w:r w:rsidR="00C91CF7" w:rsidRPr="00CC739E">
        <w:rPr>
          <w:rFonts w:ascii="Arial" w:hAnsi="Arial" w:cs="Arial"/>
        </w:rPr>
        <w:t>c</w:t>
      </w:r>
      <w:r w:rsidRPr="00CC739E">
        <w:rPr>
          <w:rFonts w:ascii="Arial" w:hAnsi="Arial" w:cs="Arial"/>
        </w:rPr>
        <w:t>)</w:t>
      </w:r>
      <w:r w:rsidRPr="00CC739E">
        <w:rPr>
          <w:rFonts w:ascii="Arial" w:hAnsi="Arial" w:cs="Arial"/>
        </w:rPr>
        <w:tab/>
        <w:t xml:space="preserve">the risk of fatigue of the master and </w:t>
      </w:r>
      <w:proofErr w:type="gramStart"/>
      <w:r w:rsidRPr="00CC739E">
        <w:rPr>
          <w:rFonts w:ascii="Arial" w:hAnsi="Arial" w:cs="Arial"/>
        </w:rPr>
        <w:t>crew;</w:t>
      </w:r>
      <w:proofErr w:type="gramEnd"/>
    </w:p>
    <w:p w14:paraId="4853E2D4" w14:textId="0B6931F7" w:rsidR="00773752" w:rsidRPr="00CC739E" w:rsidRDefault="00773752" w:rsidP="00773752">
      <w:pPr>
        <w:pStyle w:val="LDP1a"/>
        <w:rPr>
          <w:rFonts w:ascii="Arial" w:hAnsi="Arial" w:cs="Arial"/>
        </w:rPr>
      </w:pPr>
      <w:r w:rsidRPr="00CC739E">
        <w:rPr>
          <w:rFonts w:ascii="Arial" w:hAnsi="Arial" w:cs="Arial"/>
        </w:rPr>
        <w:t>(</w:t>
      </w:r>
      <w:r w:rsidR="00C91CF7" w:rsidRPr="00CC739E">
        <w:rPr>
          <w:rFonts w:ascii="Arial" w:hAnsi="Arial" w:cs="Arial"/>
        </w:rPr>
        <w:t>d</w:t>
      </w:r>
      <w:r w:rsidRPr="00CC739E">
        <w:rPr>
          <w:rFonts w:ascii="Arial" w:hAnsi="Arial" w:cs="Arial"/>
        </w:rPr>
        <w:t>)</w:t>
      </w:r>
      <w:r w:rsidRPr="00CC739E">
        <w:rPr>
          <w:rFonts w:ascii="Arial" w:hAnsi="Arial" w:cs="Arial"/>
        </w:rPr>
        <w:tab/>
        <w:t xml:space="preserve">the number of persons to be carried on the vessel and the effectiveness and timeliness of arrangements for passenger monitoring, taking into account that the master of the vessel must be able to find out the number of passengers on board the vessel at any </w:t>
      </w:r>
      <w:proofErr w:type="gramStart"/>
      <w:r w:rsidRPr="00CC739E">
        <w:rPr>
          <w:rFonts w:ascii="Arial" w:hAnsi="Arial" w:cs="Arial"/>
        </w:rPr>
        <w:t>time;</w:t>
      </w:r>
      <w:proofErr w:type="gramEnd"/>
    </w:p>
    <w:p w14:paraId="5531B183" w14:textId="24B2BFBB" w:rsidR="00773752" w:rsidRPr="00CC739E" w:rsidRDefault="00773752" w:rsidP="00773752">
      <w:pPr>
        <w:pStyle w:val="LDP1a"/>
        <w:rPr>
          <w:rFonts w:ascii="Arial" w:hAnsi="Arial" w:cs="Arial"/>
        </w:rPr>
      </w:pPr>
      <w:r w:rsidRPr="00CC739E">
        <w:rPr>
          <w:rFonts w:ascii="Arial" w:hAnsi="Arial" w:cs="Arial"/>
        </w:rPr>
        <w:t>(</w:t>
      </w:r>
      <w:r w:rsidR="00C91CF7" w:rsidRPr="00CC739E">
        <w:rPr>
          <w:rFonts w:ascii="Arial" w:hAnsi="Arial" w:cs="Arial"/>
        </w:rPr>
        <w:t>e</w:t>
      </w:r>
      <w:r w:rsidRPr="00CC739E">
        <w:rPr>
          <w:rFonts w:ascii="Arial" w:hAnsi="Arial" w:cs="Arial"/>
        </w:rPr>
        <w:t>)</w:t>
      </w:r>
      <w:r w:rsidRPr="00CC739E">
        <w:rPr>
          <w:rFonts w:ascii="Arial" w:hAnsi="Arial" w:cs="Arial"/>
        </w:rPr>
        <w:tab/>
        <w:t xml:space="preserve">the design characteristics of the vessel, including its general arrangements, machinery and </w:t>
      </w:r>
      <w:proofErr w:type="gramStart"/>
      <w:r w:rsidRPr="00CC739E">
        <w:rPr>
          <w:rFonts w:ascii="Arial" w:hAnsi="Arial" w:cs="Arial"/>
        </w:rPr>
        <w:t>equipment;</w:t>
      </w:r>
      <w:proofErr w:type="gramEnd"/>
    </w:p>
    <w:p w14:paraId="567BA23B" w14:textId="230921A0" w:rsidR="00C91CF7" w:rsidRPr="00CC739E" w:rsidRDefault="00773752" w:rsidP="00773752">
      <w:pPr>
        <w:pStyle w:val="LDP1a"/>
        <w:rPr>
          <w:rFonts w:ascii="Arial" w:hAnsi="Arial" w:cs="Arial"/>
        </w:rPr>
      </w:pPr>
      <w:r w:rsidRPr="00CC739E">
        <w:rPr>
          <w:rFonts w:ascii="Arial" w:hAnsi="Arial" w:cs="Arial"/>
        </w:rPr>
        <w:t>(</w:t>
      </w:r>
      <w:r w:rsidR="00C91CF7" w:rsidRPr="00CC739E">
        <w:rPr>
          <w:rFonts w:ascii="Arial" w:hAnsi="Arial" w:cs="Arial"/>
        </w:rPr>
        <w:t>f</w:t>
      </w:r>
      <w:r w:rsidRPr="00CC739E">
        <w:rPr>
          <w:rFonts w:ascii="Arial" w:hAnsi="Arial" w:cs="Arial"/>
        </w:rPr>
        <w:t>)</w:t>
      </w:r>
      <w:r w:rsidRPr="00CC739E">
        <w:rPr>
          <w:rFonts w:ascii="Arial" w:hAnsi="Arial" w:cs="Arial"/>
        </w:rPr>
        <w:tab/>
      </w:r>
      <w:r w:rsidR="00C91CF7" w:rsidRPr="00CC739E">
        <w:rPr>
          <w:rFonts w:ascii="Arial" w:hAnsi="Arial" w:cs="Arial"/>
        </w:rPr>
        <w:t xml:space="preserve">the qualifications and competencies of the master and crew, including circumstances where only the master holds mandated engineering </w:t>
      </w:r>
      <w:proofErr w:type="gramStart"/>
      <w:r w:rsidR="00C91CF7" w:rsidRPr="00CC739E">
        <w:rPr>
          <w:rFonts w:ascii="Arial" w:hAnsi="Arial" w:cs="Arial"/>
        </w:rPr>
        <w:t>qualifications;</w:t>
      </w:r>
      <w:proofErr w:type="gramEnd"/>
    </w:p>
    <w:p w14:paraId="6E73C7E7" w14:textId="68D1286C" w:rsidR="00773752" w:rsidRPr="00CC739E" w:rsidRDefault="00C91CF7" w:rsidP="00773752">
      <w:pPr>
        <w:pStyle w:val="LDP1a"/>
        <w:rPr>
          <w:rFonts w:ascii="Arial" w:hAnsi="Arial" w:cs="Arial"/>
        </w:rPr>
      </w:pPr>
      <w:r w:rsidRPr="00CC739E">
        <w:rPr>
          <w:rFonts w:ascii="Arial" w:hAnsi="Arial" w:cs="Arial"/>
        </w:rPr>
        <w:t>(g)</w:t>
      </w:r>
      <w:r w:rsidRPr="00CC739E">
        <w:rPr>
          <w:rFonts w:ascii="Arial" w:hAnsi="Arial" w:cs="Arial"/>
        </w:rPr>
        <w:tab/>
      </w:r>
      <w:r w:rsidR="00773752" w:rsidRPr="00CC739E">
        <w:rPr>
          <w:rFonts w:ascii="Arial" w:hAnsi="Arial" w:cs="Arial"/>
        </w:rPr>
        <w:t xml:space="preserve">the competency required for the use of technological aids to safety and navigation fitted in addition to the mandatory </w:t>
      </w:r>
      <w:proofErr w:type="gramStart"/>
      <w:r w:rsidR="00773752" w:rsidRPr="00CC739E">
        <w:rPr>
          <w:rFonts w:ascii="Arial" w:hAnsi="Arial" w:cs="Arial"/>
        </w:rPr>
        <w:t>requirements;</w:t>
      </w:r>
      <w:proofErr w:type="gramEnd"/>
    </w:p>
    <w:p w14:paraId="6AC8D689" w14:textId="2268EB87" w:rsidR="00773752" w:rsidRPr="00CC739E" w:rsidRDefault="00773752" w:rsidP="00773752">
      <w:pPr>
        <w:pStyle w:val="LDP1a"/>
        <w:rPr>
          <w:rFonts w:ascii="Arial" w:hAnsi="Arial" w:cs="Arial"/>
        </w:rPr>
      </w:pPr>
      <w:r w:rsidRPr="00CC739E">
        <w:rPr>
          <w:rFonts w:ascii="Arial" w:hAnsi="Arial" w:cs="Arial"/>
        </w:rPr>
        <w:t>(</w:t>
      </w:r>
      <w:r w:rsidR="00C91CF7" w:rsidRPr="00CC739E">
        <w:rPr>
          <w:rFonts w:ascii="Arial" w:hAnsi="Arial" w:cs="Arial"/>
        </w:rPr>
        <w:t>h</w:t>
      </w:r>
      <w:r w:rsidRPr="00CC739E">
        <w:rPr>
          <w:rFonts w:ascii="Arial" w:hAnsi="Arial" w:cs="Arial"/>
        </w:rPr>
        <w:t>)</w:t>
      </w:r>
      <w:r w:rsidRPr="00CC739E">
        <w:rPr>
          <w:rFonts w:ascii="Arial" w:hAnsi="Arial" w:cs="Arial"/>
        </w:rPr>
        <w:tab/>
        <w:t xml:space="preserve">the area of operation of the vessel and expected conditions, for example weather, climate and water </w:t>
      </w:r>
      <w:proofErr w:type="gramStart"/>
      <w:r w:rsidRPr="00CC739E">
        <w:rPr>
          <w:rFonts w:ascii="Arial" w:hAnsi="Arial" w:cs="Arial"/>
        </w:rPr>
        <w:t>temperatures;</w:t>
      </w:r>
      <w:proofErr w:type="gramEnd"/>
    </w:p>
    <w:p w14:paraId="369CC447" w14:textId="4FD5F738" w:rsidR="00773752" w:rsidRPr="00CC739E" w:rsidRDefault="00773752" w:rsidP="00301AC8">
      <w:pPr>
        <w:pStyle w:val="LDP1a"/>
        <w:rPr>
          <w:rFonts w:ascii="Arial" w:hAnsi="Arial" w:cs="Arial"/>
        </w:rPr>
      </w:pPr>
      <w:r w:rsidRPr="00CC739E">
        <w:rPr>
          <w:rFonts w:ascii="Arial" w:hAnsi="Arial" w:cs="Arial"/>
        </w:rPr>
        <w:t>(</w:t>
      </w:r>
      <w:proofErr w:type="spellStart"/>
      <w:r w:rsidR="00C91CF7" w:rsidRPr="00CC739E">
        <w:rPr>
          <w:rFonts w:ascii="Arial" w:hAnsi="Arial" w:cs="Arial"/>
        </w:rPr>
        <w:t>i</w:t>
      </w:r>
      <w:proofErr w:type="spellEnd"/>
      <w:r w:rsidRPr="00CC739E">
        <w:rPr>
          <w:rFonts w:ascii="Arial" w:hAnsi="Arial" w:cs="Arial"/>
        </w:rPr>
        <w:t>)</w:t>
      </w:r>
      <w:r w:rsidRPr="00CC739E">
        <w:rPr>
          <w:rFonts w:ascii="Arial" w:hAnsi="Arial" w:cs="Arial"/>
        </w:rPr>
        <w:tab/>
        <w:t xml:space="preserve">the duration of the </w:t>
      </w:r>
      <w:proofErr w:type="gramStart"/>
      <w:r w:rsidRPr="00CC739E">
        <w:rPr>
          <w:rFonts w:ascii="Arial" w:hAnsi="Arial" w:cs="Arial"/>
        </w:rPr>
        <w:t>voyage;</w:t>
      </w:r>
      <w:proofErr w:type="gramEnd"/>
    </w:p>
    <w:p w14:paraId="372298AF" w14:textId="38FBB078" w:rsidR="00773752" w:rsidRPr="00CC739E" w:rsidRDefault="00773752" w:rsidP="00773752">
      <w:pPr>
        <w:pStyle w:val="LDP1a"/>
        <w:rPr>
          <w:rFonts w:ascii="Arial" w:hAnsi="Arial" w:cs="Arial"/>
        </w:rPr>
      </w:pPr>
      <w:r w:rsidRPr="00CC739E">
        <w:rPr>
          <w:rFonts w:ascii="Arial" w:hAnsi="Arial" w:cs="Arial"/>
        </w:rPr>
        <w:t>(</w:t>
      </w:r>
      <w:r w:rsidR="00C91CF7" w:rsidRPr="00CC739E">
        <w:rPr>
          <w:rFonts w:ascii="Arial" w:hAnsi="Arial" w:cs="Arial"/>
        </w:rPr>
        <w:t>j</w:t>
      </w:r>
      <w:r w:rsidRPr="00CC739E">
        <w:rPr>
          <w:rFonts w:ascii="Arial" w:hAnsi="Arial" w:cs="Arial"/>
        </w:rPr>
        <w:t>)</w:t>
      </w:r>
      <w:r w:rsidRPr="00CC739E">
        <w:rPr>
          <w:rFonts w:ascii="Arial" w:hAnsi="Arial" w:cs="Arial"/>
        </w:rPr>
        <w:tab/>
        <w:t xml:space="preserve">the requirements for the vessel’s emergency preparedness, including the vessel’s emergency plan and evacuation </w:t>
      </w:r>
      <w:proofErr w:type="gramStart"/>
      <w:r w:rsidRPr="00CC739E">
        <w:rPr>
          <w:rFonts w:ascii="Arial" w:hAnsi="Arial" w:cs="Arial"/>
        </w:rPr>
        <w:t>arrangements;</w:t>
      </w:r>
      <w:proofErr w:type="gramEnd"/>
    </w:p>
    <w:p w14:paraId="45483097" w14:textId="5D4AABCF" w:rsidR="00773752" w:rsidRPr="00CC739E" w:rsidRDefault="00773752" w:rsidP="00773752">
      <w:pPr>
        <w:pStyle w:val="LDP1a"/>
        <w:rPr>
          <w:rFonts w:ascii="Arial" w:hAnsi="Arial" w:cs="Arial"/>
        </w:rPr>
      </w:pPr>
      <w:r w:rsidRPr="00CC739E">
        <w:rPr>
          <w:rFonts w:ascii="Arial" w:hAnsi="Arial" w:cs="Arial"/>
        </w:rPr>
        <w:t>(</w:t>
      </w:r>
      <w:r w:rsidR="00C91CF7" w:rsidRPr="00CC739E">
        <w:rPr>
          <w:rFonts w:ascii="Arial" w:hAnsi="Arial" w:cs="Arial"/>
        </w:rPr>
        <w:t>k</w:t>
      </w:r>
      <w:r w:rsidRPr="00CC739E">
        <w:rPr>
          <w:rFonts w:ascii="Arial" w:hAnsi="Arial" w:cs="Arial"/>
        </w:rPr>
        <w:t>)</w:t>
      </w:r>
      <w:r w:rsidRPr="00CC739E">
        <w:rPr>
          <w:rFonts w:ascii="Arial" w:hAnsi="Arial" w:cs="Arial"/>
        </w:rPr>
        <w:tab/>
        <w:t>the maintenance requirements of the vessel</w:t>
      </w:r>
      <w:r w:rsidR="00323284" w:rsidRPr="00CC739E">
        <w:rPr>
          <w:rFonts w:ascii="Arial" w:hAnsi="Arial" w:cs="Arial"/>
        </w:rPr>
        <w:t>, and</w:t>
      </w:r>
      <w:r w:rsidRPr="00CC739E">
        <w:rPr>
          <w:rFonts w:ascii="Arial" w:hAnsi="Arial" w:cs="Arial"/>
        </w:rPr>
        <w:t xml:space="preserve"> its machinery and </w:t>
      </w:r>
      <w:proofErr w:type="gramStart"/>
      <w:r w:rsidRPr="00CC739E">
        <w:rPr>
          <w:rFonts w:ascii="Arial" w:hAnsi="Arial" w:cs="Arial"/>
        </w:rPr>
        <w:t>equipment</w:t>
      </w:r>
      <w:r w:rsidR="007017A9" w:rsidRPr="00CC739E">
        <w:rPr>
          <w:rFonts w:ascii="Arial" w:hAnsi="Arial" w:cs="Arial"/>
        </w:rPr>
        <w:t>;</w:t>
      </w:r>
      <w:proofErr w:type="gramEnd"/>
    </w:p>
    <w:p w14:paraId="17CFF89E" w14:textId="0CA55FF3" w:rsidR="007017A9" w:rsidRPr="00CC739E" w:rsidRDefault="00C91CF7" w:rsidP="00773752">
      <w:pPr>
        <w:pStyle w:val="LDP1a"/>
        <w:rPr>
          <w:rFonts w:ascii="Arial" w:hAnsi="Arial" w:cs="Arial"/>
        </w:rPr>
      </w:pPr>
      <w:r w:rsidRPr="00CC739E">
        <w:rPr>
          <w:rFonts w:ascii="Arial" w:hAnsi="Arial" w:cs="Arial"/>
        </w:rPr>
        <w:t>(l)</w:t>
      </w:r>
      <w:r w:rsidRPr="00CC739E">
        <w:rPr>
          <w:rFonts w:ascii="Arial" w:hAnsi="Arial" w:cs="Arial"/>
        </w:rPr>
        <w:tab/>
        <w:t>the external support available to the vessel</w:t>
      </w:r>
      <w:r w:rsidR="00EC5DD1" w:rsidRPr="00CC739E">
        <w:rPr>
          <w:rFonts w:ascii="Arial" w:hAnsi="Arial" w:cs="Arial"/>
        </w:rPr>
        <w:t>.</w:t>
      </w:r>
    </w:p>
    <w:p w14:paraId="293B6D7E" w14:textId="19006139" w:rsidR="00E81FAA" w:rsidRPr="00CC739E" w:rsidRDefault="00773752" w:rsidP="00E81FAA">
      <w:pPr>
        <w:pStyle w:val="LDNote"/>
        <w:rPr>
          <w:rFonts w:ascii="Arial" w:hAnsi="Arial" w:cs="Arial"/>
          <w:i/>
          <w:iCs/>
        </w:rPr>
      </w:pPr>
      <w:r w:rsidRPr="00CC739E">
        <w:rPr>
          <w:rFonts w:ascii="Arial" w:hAnsi="Arial" w:cs="Arial"/>
          <w:i/>
          <w:iCs/>
        </w:rPr>
        <w:t xml:space="preserve">Examples </w:t>
      </w:r>
      <w:r w:rsidR="00E94319" w:rsidRPr="00CC739E">
        <w:rPr>
          <w:rFonts w:ascii="Arial" w:hAnsi="Arial" w:cs="Arial"/>
          <w:i/>
          <w:iCs/>
        </w:rPr>
        <w:t xml:space="preserve">of kinds of operation </w:t>
      </w:r>
      <w:r w:rsidRPr="00CC739E">
        <w:rPr>
          <w:rFonts w:ascii="Arial" w:hAnsi="Arial" w:cs="Arial"/>
          <w:i/>
          <w:iCs/>
        </w:rPr>
        <w:t>for paragraph (a)</w:t>
      </w:r>
      <w:r w:rsidR="00E94319" w:rsidRPr="00CC739E">
        <w:rPr>
          <w:rFonts w:ascii="Arial" w:hAnsi="Arial" w:cs="Arial"/>
          <w:i/>
          <w:iCs/>
        </w:rPr>
        <w:t>:</w:t>
      </w:r>
    </w:p>
    <w:p w14:paraId="237C686E" w14:textId="77777777" w:rsidR="00E81FAA" w:rsidRPr="00CC739E" w:rsidRDefault="00773752" w:rsidP="00E81FAA">
      <w:pPr>
        <w:pStyle w:val="LDNote"/>
        <w:numPr>
          <w:ilvl w:val="0"/>
          <w:numId w:val="13"/>
        </w:numPr>
        <w:rPr>
          <w:rFonts w:ascii="Arial" w:hAnsi="Arial" w:cs="Arial"/>
        </w:rPr>
      </w:pPr>
      <w:r w:rsidRPr="00CC739E">
        <w:rPr>
          <w:rFonts w:ascii="Arial" w:hAnsi="Arial" w:cs="Arial"/>
        </w:rPr>
        <w:t>carriage of passengers</w:t>
      </w:r>
    </w:p>
    <w:p w14:paraId="4B92CEB3" w14:textId="77777777" w:rsidR="00E81FAA" w:rsidRPr="00CC739E" w:rsidRDefault="00773752" w:rsidP="00E81FAA">
      <w:pPr>
        <w:pStyle w:val="LDNote"/>
        <w:numPr>
          <w:ilvl w:val="0"/>
          <w:numId w:val="13"/>
        </w:numPr>
        <w:rPr>
          <w:rFonts w:ascii="Arial" w:hAnsi="Arial" w:cs="Arial"/>
        </w:rPr>
      </w:pPr>
      <w:r w:rsidRPr="00CC739E">
        <w:rPr>
          <w:rFonts w:ascii="Arial" w:hAnsi="Arial" w:cs="Arial"/>
        </w:rPr>
        <w:t>fishing</w:t>
      </w:r>
    </w:p>
    <w:p w14:paraId="7D7CE17A" w14:textId="535DABC0" w:rsidR="00773752" w:rsidRPr="00CC739E" w:rsidRDefault="00773752" w:rsidP="00E81FAA">
      <w:pPr>
        <w:pStyle w:val="LDNote"/>
        <w:numPr>
          <w:ilvl w:val="0"/>
          <w:numId w:val="13"/>
        </w:numPr>
        <w:rPr>
          <w:rFonts w:ascii="Arial" w:hAnsi="Arial" w:cs="Arial"/>
          <w:i/>
          <w:iCs/>
        </w:rPr>
      </w:pPr>
      <w:r w:rsidRPr="00CC739E">
        <w:rPr>
          <w:rFonts w:ascii="Arial" w:hAnsi="Arial" w:cs="Arial"/>
        </w:rPr>
        <w:t>tourism</w:t>
      </w:r>
      <w:r w:rsidR="00B175C6" w:rsidRPr="00CC739E">
        <w:rPr>
          <w:rFonts w:ascii="Arial" w:hAnsi="Arial" w:cs="Arial"/>
        </w:rPr>
        <w:t>.</w:t>
      </w:r>
    </w:p>
    <w:p w14:paraId="3A81E4E4" w14:textId="4BEF5455" w:rsidR="00E81FAA" w:rsidRPr="00CC739E" w:rsidRDefault="00773752" w:rsidP="00773752">
      <w:pPr>
        <w:pStyle w:val="LDNote"/>
        <w:rPr>
          <w:rFonts w:ascii="Arial" w:hAnsi="Arial" w:cs="Arial"/>
          <w:i/>
          <w:iCs/>
        </w:rPr>
      </w:pPr>
      <w:r w:rsidRPr="00CC739E">
        <w:rPr>
          <w:rFonts w:ascii="Arial" w:hAnsi="Arial" w:cs="Arial"/>
          <w:i/>
          <w:iCs/>
        </w:rPr>
        <w:t xml:space="preserve">Examples </w:t>
      </w:r>
      <w:r w:rsidR="00E94319" w:rsidRPr="00CC739E">
        <w:rPr>
          <w:rFonts w:ascii="Arial" w:hAnsi="Arial" w:cs="Arial"/>
          <w:i/>
          <w:iCs/>
        </w:rPr>
        <w:t xml:space="preserve">of technological aids to safety and navigation </w:t>
      </w:r>
      <w:r w:rsidRPr="00CC739E">
        <w:rPr>
          <w:rFonts w:ascii="Arial" w:hAnsi="Arial" w:cs="Arial"/>
          <w:i/>
          <w:iCs/>
        </w:rPr>
        <w:t>for paragraph (</w:t>
      </w:r>
      <w:r w:rsidR="000755FD" w:rsidRPr="00CC739E">
        <w:rPr>
          <w:rFonts w:ascii="Arial" w:hAnsi="Arial" w:cs="Arial"/>
          <w:i/>
          <w:iCs/>
        </w:rPr>
        <w:t>g</w:t>
      </w:r>
      <w:r w:rsidRPr="00CC739E">
        <w:rPr>
          <w:rFonts w:ascii="Arial" w:hAnsi="Arial" w:cs="Arial"/>
          <w:i/>
          <w:iCs/>
        </w:rPr>
        <w:t>)</w:t>
      </w:r>
      <w:r w:rsidR="00E94319" w:rsidRPr="00CC739E">
        <w:rPr>
          <w:rFonts w:ascii="Arial" w:hAnsi="Arial" w:cs="Arial"/>
          <w:i/>
          <w:iCs/>
        </w:rPr>
        <w:t>:</w:t>
      </w:r>
    </w:p>
    <w:p w14:paraId="43E20AD0" w14:textId="77777777" w:rsidR="00E81FAA" w:rsidRPr="00CC739E" w:rsidRDefault="00773752" w:rsidP="00E81FAA">
      <w:pPr>
        <w:pStyle w:val="LDNote"/>
        <w:numPr>
          <w:ilvl w:val="0"/>
          <w:numId w:val="14"/>
        </w:numPr>
        <w:rPr>
          <w:rFonts w:ascii="Arial" w:hAnsi="Arial" w:cs="Arial"/>
        </w:rPr>
      </w:pPr>
      <w:r w:rsidRPr="00CC739E">
        <w:rPr>
          <w:rFonts w:ascii="Arial" w:hAnsi="Arial" w:cs="Arial"/>
        </w:rPr>
        <w:t>fire safety systems</w:t>
      </w:r>
    </w:p>
    <w:p w14:paraId="3095717F" w14:textId="337892A3" w:rsidR="00E81FAA" w:rsidRPr="00CC739E" w:rsidRDefault="00773752" w:rsidP="00E81FAA">
      <w:pPr>
        <w:pStyle w:val="LDNote"/>
        <w:numPr>
          <w:ilvl w:val="0"/>
          <w:numId w:val="14"/>
        </w:numPr>
        <w:rPr>
          <w:rFonts w:ascii="Arial" w:hAnsi="Arial" w:cs="Arial"/>
        </w:rPr>
      </w:pPr>
      <w:r w:rsidRPr="00CC739E">
        <w:rPr>
          <w:rFonts w:ascii="Arial" w:hAnsi="Arial" w:cs="Arial"/>
        </w:rPr>
        <w:t>remote engineering monitoring and diagnostics</w:t>
      </w:r>
    </w:p>
    <w:p w14:paraId="4A064F91" w14:textId="77777777" w:rsidR="00E81FAA" w:rsidRPr="00CC739E" w:rsidRDefault="00773752" w:rsidP="00E81FAA">
      <w:pPr>
        <w:pStyle w:val="LDNote"/>
        <w:numPr>
          <w:ilvl w:val="0"/>
          <w:numId w:val="14"/>
        </w:numPr>
        <w:rPr>
          <w:rFonts w:ascii="Arial" w:hAnsi="Arial" w:cs="Arial"/>
        </w:rPr>
      </w:pPr>
      <w:r w:rsidRPr="00CC739E">
        <w:rPr>
          <w:rFonts w:ascii="Arial" w:hAnsi="Arial" w:cs="Arial"/>
        </w:rPr>
        <w:t>electronic communication and navigation equipment</w:t>
      </w:r>
    </w:p>
    <w:p w14:paraId="3AE2F03E" w14:textId="5C89A366" w:rsidR="00773752" w:rsidRPr="00CC739E" w:rsidRDefault="00773752" w:rsidP="00E81FAA">
      <w:pPr>
        <w:pStyle w:val="LDNote"/>
        <w:numPr>
          <w:ilvl w:val="0"/>
          <w:numId w:val="14"/>
        </w:numPr>
        <w:rPr>
          <w:rFonts w:ascii="Arial" w:hAnsi="Arial" w:cs="Arial"/>
        </w:rPr>
      </w:pPr>
      <w:r w:rsidRPr="00CC739E">
        <w:rPr>
          <w:rFonts w:ascii="Arial" w:hAnsi="Arial" w:cs="Arial"/>
        </w:rPr>
        <w:t>closed circuit TV</w:t>
      </w:r>
      <w:r w:rsidR="00B175C6" w:rsidRPr="00CC739E">
        <w:rPr>
          <w:rFonts w:ascii="Arial" w:hAnsi="Arial" w:cs="Arial"/>
        </w:rPr>
        <w:t>.</w:t>
      </w:r>
    </w:p>
    <w:p w14:paraId="2F275C28" w14:textId="3B9DD499" w:rsidR="00B36143" w:rsidRPr="00CC739E" w:rsidRDefault="00773752" w:rsidP="00773752">
      <w:pPr>
        <w:pStyle w:val="LDClause"/>
        <w:rPr>
          <w:rFonts w:ascii="Arial" w:hAnsi="Arial" w:cs="Arial"/>
        </w:rPr>
      </w:pPr>
      <w:r w:rsidRPr="00CC739E">
        <w:rPr>
          <w:rFonts w:ascii="Arial" w:hAnsi="Arial" w:cs="Arial"/>
        </w:rPr>
        <w:lastRenderedPageBreak/>
        <w:tab/>
        <w:t>(</w:t>
      </w:r>
      <w:r w:rsidR="00EC5DD1" w:rsidRPr="00CC739E">
        <w:rPr>
          <w:rFonts w:ascii="Arial" w:hAnsi="Arial" w:cs="Arial"/>
        </w:rPr>
        <w:t>5</w:t>
      </w:r>
      <w:r w:rsidRPr="00CC739E">
        <w:rPr>
          <w:rFonts w:ascii="Arial" w:hAnsi="Arial" w:cs="Arial"/>
        </w:rPr>
        <w:t>)</w:t>
      </w:r>
      <w:r w:rsidRPr="00CC739E">
        <w:rPr>
          <w:rFonts w:ascii="Arial" w:hAnsi="Arial" w:cs="Arial"/>
        </w:rPr>
        <w:tab/>
        <w:t>The determination for each kind of operation of the vessel must be recorded in the vessel’s safety management system together with information and responses that address the matters mentioned in subclause (</w:t>
      </w:r>
      <w:r w:rsidR="00EC5DD1" w:rsidRPr="00CC739E">
        <w:rPr>
          <w:rFonts w:ascii="Arial" w:hAnsi="Arial" w:cs="Arial"/>
        </w:rPr>
        <w:t>4</w:t>
      </w:r>
      <w:r w:rsidRPr="00CC739E">
        <w:rPr>
          <w:rFonts w:ascii="Arial" w:hAnsi="Arial" w:cs="Arial"/>
        </w:rPr>
        <w:t>).</w:t>
      </w:r>
    </w:p>
    <w:p w14:paraId="32B59FC5" w14:textId="0F0DFE54" w:rsidR="00E75A0B" w:rsidRPr="00CC739E" w:rsidRDefault="00E75A0B" w:rsidP="00E75A0B">
      <w:pPr>
        <w:pStyle w:val="LDClauseHeading"/>
      </w:pPr>
      <w:bookmarkStart w:id="32" w:name="Minimumcrewing"/>
      <w:bookmarkEnd w:id="24"/>
      <w:r w:rsidRPr="00CC739E">
        <w:t>6A</w:t>
      </w:r>
      <w:bookmarkEnd w:id="32"/>
      <w:r w:rsidRPr="00CC739E">
        <w:tab/>
        <w:t>Minimum crewing</w:t>
      </w:r>
    </w:p>
    <w:p w14:paraId="14073803" w14:textId="22A52B5C" w:rsidR="00773752" w:rsidRPr="00CC739E" w:rsidRDefault="00773752" w:rsidP="00773752">
      <w:pPr>
        <w:pStyle w:val="LDClause"/>
        <w:rPr>
          <w:rFonts w:ascii="Arial" w:hAnsi="Arial" w:cs="Arial"/>
        </w:rPr>
      </w:pPr>
      <w:r w:rsidRPr="00CC739E">
        <w:rPr>
          <w:rFonts w:ascii="Arial" w:hAnsi="Arial" w:cs="Arial"/>
        </w:rPr>
        <w:tab/>
      </w:r>
      <w:bookmarkStart w:id="33" w:name="_Hlk90294338"/>
      <w:r w:rsidRPr="00CC739E">
        <w:rPr>
          <w:rFonts w:ascii="Arial" w:hAnsi="Arial" w:cs="Arial"/>
        </w:rPr>
        <w:t>(</w:t>
      </w:r>
      <w:r w:rsidR="00E75A0B" w:rsidRPr="00CC739E">
        <w:rPr>
          <w:rFonts w:ascii="Arial" w:hAnsi="Arial" w:cs="Arial"/>
        </w:rPr>
        <w:t>1</w:t>
      </w:r>
      <w:r w:rsidRPr="00CC739E">
        <w:rPr>
          <w:rFonts w:ascii="Arial" w:hAnsi="Arial" w:cs="Arial"/>
        </w:rPr>
        <w:t>)</w:t>
      </w:r>
      <w:r w:rsidRPr="00CC739E">
        <w:rPr>
          <w:rFonts w:ascii="Arial" w:hAnsi="Arial" w:cs="Arial"/>
        </w:rPr>
        <w:tab/>
      </w:r>
      <w:r w:rsidR="00A52FF9" w:rsidRPr="00CC739E">
        <w:rPr>
          <w:rFonts w:ascii="Arial" w:hAnsi="Arial" w:cs="Arial"/>
        </w:rPr>
        <w:t>T</w:t>
      </w:r>
      <w:r w:rsidRPr="00CC739E">
        <w:rPr>
          <w:rFonts w:ascii="Arial" w:hAnsi="Arial" w:cs="Arial"/>
        </w:rPr>
        <w:t xml:space="preserve">he determination </w:t>
      </w:r>
      <w:r w:rsidR="00E75A0B" w:rsidRPr="00CC739E">
        <w:rPr>
          <w:rFonts w:ascii="Arial" w:hAnsi="Arial" w:cs="Arial"/>
        </w:rPr>
        <w:t xml:space="preserve">of appropriate crewing </w:t>
      </w:r>
      <w:r w:rsidRPr="00CC739E">
        <w:rPr>
          <w:rFonts w:ascii="Arial" w:hAnsi="Arial" w:cs="Arial"/>
        </w:rPr>
        <w:t xml:space="preserve">must be no less than the </w:t>
      </w:r>
      <w:r w:rsidR="00BE18EA" w:rsidRPr="00CC739E">
        <w:rPr>
          <w:rFonts w:ascii="Arial" w:hAnsi="Arial" w:cs="Arial"/>
        </w:rPr>
        <w:t>numbers</w:t>
      </w:r>
      <w:r w:rsidRPr="00CC739E">
        <w:rPr>
          <w:rFonts w:ascii="Arial" w:hAnsi="Arial" w:cs="Arial"/>
        </w:rPr>
        <w:t xml:space="preserve"> set out in the following table for the vessel mentioned:</w:t>
      </w:r>
    </w:p>
    <w:p w14:paraId="252ED3EC" w14:textId="77777777" w:rsidR="00B35345" w:rsidRPr="00CC739E" w:rsidRDefault="00B35345" w:rsidP="00773752">
      <w:pPr>
        <w:pStyle w:val="LDClause"/>
        <w:rPr>
          <w:rFonts w:ascii="Arial" w:hAnsi="Arial" w:cs="Arial"/>
        </w:rPr>
      </w:pPr>
    </w:p>
    <w:tbl>
      <w:tblPr>
        <w:tblStyle w:val="TableGrid"/>
        <w:tblW w:w="8789"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402"/>
        <w:gridCol w:w="1418"/>
        <w:gridCol w:w="1417"/>
      </w:tblGrid>
      <w:tr w:rsidR="002C0822" w:rsidRPr="00CC739E" w14:paraId="669FF91D" w14:textId="77777777" w:rsidTr="00567841">
        <w:tc>
          <w:tcPr>
            <w:tcW w:w="2552" w:type="dxa"/>
            <w:tcBorders>
              <w:top w:val="single" w:sz="4" w:space="0" w:color="auto"/>
              <w:left w:val="single" w:sz="4" w:space="0" w:color="auto"/>
              <w:bottom w:val="single" w:sz="4" w:space="0" w:color="auto"/>
              <w:right w:val="single" w:sz="4" w:space="0" w:color="auto"/>
            </w:tcBorders>
          </w:tcPr>
          <w:bookmarkEnd w:id="33"/>
          <w:p w14:paraId="67DF5996" w14:textId="4EE9459E" w:rsidR="00566B03" w:rsidRPr="00CC739E" w:rsidRDefault="00566B03" w:rsidP="00193BEA">
            <w:pPr>
              <w:pStyle w:val="LDClause"/>
              <w:ind w:left="0" w:firstLine="0"/>
              <w:jc w:val="center"/>
              <w:rPr>
                <w:rFonts w:ascii="Arial" w:hAnsi="Arial" w:cs="Arial"/>
                <w:b/>
                <w:bCs/>
              </w:rPr>
            </w:pPr>
            <w:r w:rsidRPr="00CC739E">
              <w:rPr>
                <w:rFonts w:ascii="Arial" w:hAnsi="Arial" w:cs="Arial"/>
                <w:b/>
                <w:bCs/>
              </w:rPr>
              <w:t>Vessel</w:t>
            </w:r>
          </w:p>
          <w:p w14:paraId="2DB29DA6" w14:textId="5D608133" w:rsidR="00631F77" w:rsidRPr="00CC739E" w:rsidRDefault="00631F77" w:rsidP="00522628">
            <w:pPr>
              <w:pStyle w:val="LDClause"/>
              <w:ind w:left="0" w:firstLine="0"/>
              <w:rPr>
                <w:rFonts w:ascii="Arial" w:hAnsi="Arial"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3856BBBA" w14:textId="14F6D6BD" w:rsidR="00566B03" w:rsidRPr="00CC739E" w:rsidRDefault="005237D6" w:rsidP="00193BEA">
            <w:pPr>
              <w:pStyle w:val="LDClause"/>
              <w:ind w:left="0" w:firstLine="0"/>
              <w:jc w:val="center"/>
              <w:rPr>
                <w:rFonts w:ascii="Arial" w:hAnsi="Arial" w:cs="Arial"/>
                <w:b/>
                <w:bCs/>
              </w:rPr>
            </w:pPr>
            <w:r w:rsidRPr="00CC739E">
              <w:rPr>
                <w:rFonts w:ascii="Arial" w:hAnsi="Arial" w:cs="Arial"/>
                <w:b/>
                <w:bCs/>
              </w:rPr>
              <w:t>T</w:t>
            </w:r>
            <w:r w:rsidR="00566B03" w:rsidRPr="00CC739E">
              <w:rPr>
                <w:rFonts w:ascii="Arial" w:hAnsi="Arial" w:cs="Arial"/>
                <w:b/>
                <w:bCs/>
              </w:rPr>
              <w:t xml:space="preserve">otal </w:t>
            </w:r>
            <w:r w:rsidR="00567841" w:rsidRPr="00CC739E">
              <w:rPr>
                <w:rFonts w:ascii="Arial" w:hAnsi="Arial" w:cs="Arial"/>
                <w:b/>
                <w:bCs/>
              </w:rPr>
              <w:t xml:space="preserve">minimum </w:t>
            </w:r>
            <w:r w:rsidRPr="00CC739E">
              <w:rPr>
                <w:rFonts w:ascii="Arial" w:hAnsi="Arial" w:cs="Arial"/>
                <w:b/>
                <w:bCs/>
              </w:rPr>
              <w:t xml:space="preserve">figure </w:t>
            </w:r>
            <w:r w:rsidR="00566B03" w:rsidRPr="00CC739E">
              <w:rPr>
                <w:rFonts w:ascii="Arial" w:hAnsi="Arial" w:cs="Arial"/>
                <w:b/>
                <w:bCs/>
              </w:rPr>
              <w:t xml:space="preserve">for </w:t>
            </w:r>
            <w:r w:rsidR="003968AA" w:rsidRPr="00CC739E">
              <w:rPr>
                <w:rFonts w:ascii="Arial" w:hAnsi="Arial" w:cs="Arial"/>
                <w:b/>
                <w:bCs/>
              </w:rPr>
              <w:t xml:space="preserve">master and </w:t>
            </w:r>
            <w:r w:rsidR="00566B03" w:rsidRPr="00CC739E">
              <w:rPr>
                <w:rFonts w:ascii="Arial" w:hAnsi="Arial" w:cs="Arial"/>
                <w:b/>
                <w:bCs/>
              </w:rPr>
              <w:t xml:space="preserve">crew </w:t>
            </w:r>
            <w:r w:rsidR="007A1307" w:rsidRPr="00CC739E">
              <w:rPr>
                <w:rFonts w:ascii="Arial" w:hAnsi="Arial" w:cs="Arial"/>
                <w:b/>
                <w:bCs/>
              </w:rPr>
              <w:t>(including engineer)</w:t>
            </w:r>
          </w:p>
        </w:tc>
        <w:tc>
          <w:tcPr>
            <w:tcW w:w="1418" w:type="dxa"/>
            <w:tcBorders>
              <w:top w:val="single" w:sz="4" w:space="0" w:color="auto"/>
              <w:left w:val="single" w:sz="4" w:space="0" w:color="auto"/>
              <w:bottom w:val="single" w:sz="4" w:space="0" w:color="auto"/>
              <w:right w:val="single" w:sz="4" w:space="0" w:color="auto"/>
            </w:tcBorders>
          </w:tcPr>
          <w:p w14:paraId="726CA0EA" w14:textId="7518F290" w:rsidR="00566B03" w:rsidRPr="00CC739E" w:rsidRDefault="00566B03" w:rsidP="00567841">
            <w:pPr>
              <w:pStyle w:val="LDClause"/>
              <w:ind w:left="0" w:firstLine="0"/>
              <w:jc w:val="center"/>
              <w:rPr>
                <w:rFonts w:ascii="Arial" w:hAnsi="Arial" w:cs="Arial"/>
                <w:b/>
                <w:bCs/>
              </w:rPr>
            </w:pPr>
            <w:r w:rsidRPr="00CC739E">
              <w:rPr>
                <w:rFonts w:ascii="Arial" w:hAnsi="Arial" w:cs="Arial"/>
                <w:b/>
                <w:bCs/>
              </w:rPr>
              <w:t>Master</w:t>
            </w:r>
          </w:p>
        </w:tc>
        <w:tc>
          <w:tcPr>
            <w:tcW w:w="1417" w:type="dxa"/>
            <w:tcBorders>
              <w:top w:val="single" w:sz="4" w:space="0" w:color="auto"/>
              <w:left w:val="single" w:sz="4" w:space="0" w:color="auto"/>
              <w:bottom w:val="single" w:sz="4" w:space="0" w:color="auto"/>
              <w:right w:val="single" w:sz="4" w:space="0" w:color="auto"/>
            </w:tcBorders>
          </w:tcPr>
          <w:p w14:paraId="4C6622C0" w14:textId="4A291E09" w:rsidR="00566B03" w:rsidRPr="00CC739E" w:rsidRDefault="00566B03" w:rsidP="00567841">
            <w:pPr>
              <w:pStyle w:val="LDClause"/>
              <w:ind w:left="0" w:firstLine="0"/>
              <w:jc w:val="center"/>
              <w:rPr>
                <w:rFonts w:ascii="Arial" w:hAnsi="Arial" w:cs="Arial"/>
                <w:b/>
                <w:bCs/>
              </w:rPr>
            </w:pPr>
            <w:r w:rsidRPr="00CC739E">
              <w:rPr>
                <w:rFonts w:ascii="Arial" w:hAnsi="Arial" w:cs="Arial"/>
                <w:b/>
                <w:bCs/>
              </w:rPr>
              <w:t>Engineer</w:t>
            </w:r>
          </w:p>
        </w:tc>
      </w:tr>
      <w:tr w:rsidR="00631F77" w:rsidRPr="00CC739E" w14:paraId="3BB0A3DA" w14:textId="77777777" w:rsidTr="00567841">
        <w:tc>
          <w:tcPr>
            <w:tcW w:w="2552" w:type="dxa"/>
            <w:tcBorders>
              <w:top w:val="single" w:sz="4" w:space="0" w:color="auto"/>
              <w:left w:val="single" w:sz="4" w:space="0" w:color="auto"/>
              <w:bottom w:val="single" w:sz="4" w:space="0" w:color="auto"/>
              <w:right w:val="single" w:sz="4" w:space="0" w:color="auto"/>
            </w:tcBorders>
          </w:tcPr>
          <w:p w14:paraId="45F6121F" w14:textId="3882B433" w:rsidR="00566B03" w:rsidRPr="00CC739E" w:rsidRDefault="00566B03" w:rsidP="00193BEA">
            <w:pPr>
              <w:pStyle w:val="LDClause"/>
              <w:ind w:left="0" w:firstLine="0"/>
              <w:jc w:val="center"/>
              <w:rPr>
                <w:rFonts w:ascii="Arial" w:hAnsi="Arial" w:cs="Arial"/>
              </w:rPr>
            </w:pPr>
            <w:r w:rsidRPr="00CC739E">
              <w:rPr>
                <w:rFonts w:ascii="Arial" w:hAnsi="Arial" w:cs="Arial"/>
                <w:u w:val="single"/>
              </w:rPr>
              <w:t>&gt;</w:t>
            </w:r>
            <w:r w:rsidRPr="00CC739E">
              <w:rPr>
                <w:rFonts w:ascii="Arial" w:hAnsi="Arial" w:cs="Arial"/>
              </w:rPr>
              <w:t>55 m and &lt;80 m</w:t>
            </w:r>
            <w:r w:rsidR="00781F52" w:rsidRPr="00CC739E">
              <w:rPr>
                <w:rFonts w:ascii="Arial" w:hAnsi="Arial" w:cs="Arial"/>
                <w:vertAlign w:val="superscript"/>
              </w:rPr>
              <w:t>#</w:t>
            </w:r>
          </w:p>
        </w:tc>
        <w:tc>
          <w:tcPr>
            <w:tcW w:w="3402" w:type="dxa"/>
            <w:tcBorders>
              <w:top w:val="single" w:sz="4" w:space="0" w:color="auto"/>
              <w:left w:val="single" w:sz="4" w:space="0" w:color="auto"/>
              <w:bottom w:val="single" w:sz="4" w:space="0" w:color="auto"/>
              <w:right w:val="single" w:sz="4" w:space="0" w:color="auto"/>
            </w:tcBorders>
          </w:tcPr>
          <w:p w14:paraId="0C21F8D8" w14:textId="7EE5C15C" w:rsidR="00566B03" w:rsidRPr="00CC739E" w:rsidRDefault="00566B03" w:rsidP="00193BEA">
            <w:pPr>
              <w:pStyle w:val="LDClause"/>
              <w:ind w:left="0" w:firstLine="0"/>
              <w:jc w:val="center"/>
              <w:rPr>
                <w:rFonts w:ascii="Arial" w:hAnsi="Arial" w:cs="Arial"/>
              </w:rPr>
            </w:pPr>
            <w:r w:rsidRPr="00CC739E">
              <w:rPr>
                <w:rFonts w:ascii="Arial" w:hAnsi="Arial" w:cs="Arial"/>
              </w:rPr>
              <w:t>4</w:t>
            </w:r>
          </w:p>
        </w:tc>
        <w:tc>
          <w:tcPr>
            <w:tcW w:w="1418" w:type="dxa"/>
            <w:tcBorders>
              <w:top w:val="single" w:sz="4" w:space="0" w:color="auto"/>
              <w:left w:val="single" w:sz="4" w:space="0" w:color="auto"/>
              <w:bottom w:val="single" w:sz="4" w:space="0" w:color="auto"/>
              <w:right w:val="single" w:sz="4" w:space="0" w:color="auto"/>
            </w:tcBorders>
          </w:tcPr>
          <w:p w14:paraId="0E54382F" w14:textId="7920C7DA" w:rsidR="00566B03" w:rsidRPr="00CC739E" w:rsidRDefault="00566B03" w:rsidP="00193BEA">
            <w:pPr>
              <w:pStyle w:val="LDClause"/>
              <w:ind w:left="0" w:firstLine="0"/>
              <w:jc w:val="center"/>
              <w:rPr>
                <w:rFonts w:ascii="Arial" w:hAnsi="Arial" w:cs="Arial"/>
              </w:rPr>
            </w:pPr>
            <w:r w:rsidRPr="00CC739E">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tcPr>
          <w:p w14:paraId="4FFC2203" w14:textId="75499CB2" w:rsidR="00566B03" w:rsidRPr="00CC739E" w:rsidRDefault="00566B03" w:rsidP="00193BEA">
            <w:pPr>
              <w:pStyle w:val="LDClause"/>
              <w:ind w:left="0" w:firstLine="0"/>
              <w:jc w:val="center"/>
              <w:rPr>
                <w:rFonts w:ascii="Arial" w:hAnsi="Arial" w:cs="Arial"/>
              </w:rPr>
            </w:pPr>
            <w:r w:rsidRPr="00CC739E">
              <w:rPr>
                <w:rFonts w:ascii="Arial" w:hAnsi="Arial" w:cs="Arial"/>
              </w:rPr>
              <w:t>1</w:t>
            </w:r>
          </w:p>
        </w:tc>
      </w:tr>
      <w:tr w:rsidR="00566B03" w:rsidRPr="00CC739E" w14:paraId="269A1E8D" w14:textId="77777777" w:rsidTr="00567841">
        <w:tc>
          <w:tcPr>
            <w:tcW w:w="2552" w:type="dxa"/>
            <w:tcBorders>
              <w:top w:val="single" w:sz="4" w:space="0" w:color="auto"/>
              <w:left w:val="single" w:sz="4" w:space="0" w:color="auto"/>
              <w:bottom w:val="single" w:sz="4" w:space="0" w:color="auto"/>
              <w:right w:val="single" w:sz="4" w:space="0" w:color="auto"/>
            </w:tcBorders>
          </w:tcPr>
          <w:p w14:paraId="028AC362" w14:textId="7D014E82" w:rsidR="00566B03" w:rsidRPr="00CC739E" w:rsidRDefault="00566B03" w:rsidP="00193BEA">
            <w:pPr>
              <w:pStyle w:val="LDClause"/>
              <w:ind w:left="0" w:firstLine="0"/>
              <w:jc w:val="center"/>
              <w:rPr>
                <w:rFonts w:ascii="Arial" w:hAnsi="Arial" w:cs="Arial"/>
              </w:rPr>
            </w:pPr>
            <w:r w:rsidRPr="00CC739E">
              <w:rPr>
                <w:rFonts w:ascii="Arial" w:hAnsi="Arial" w:cs="Arial"/>
                <w:u w:val="single"/>
              </w:rPr>
              <w:t>&gt;</w:t>
            </w:r>
            <w:r w:rsidRPr="00CC739E">
              <w:rPr>
                <w:rFonts w:ascii="Arial" w:hAnsi="Arial" w:cs="Arial"/>
              </w:rPr>
              <w:t>35 m and &lt;55 m</w:t>
            </w:r>
            <w:r w:rsidR="00147D0D" w:rsidRPr="00CC739E">
              <w:rPr>
                <w:rFonts w:ascii="Arial" w:hAnsi="Arial" w:cs="Arial"/>
                <w:vertAlign w:val="superscript"/>
              </w:rPr>
              <w:t>#</w:t>
            </w:r>
          </w:p>
        </w:tc>
        <w:tc>
          <w:tcPr>
            <w:tcW w:w="3402" w:type="dxa"/>
            <w:tcBorders>
              <w:top w:val="single" w:sz="4" w:space="0" w:color="auto"/>
              <w:left w:val="single" w:sz="4" w:space="0" w:color="auto"/>
              <w:bottom w:val="single" w:sz="4" w:space="0" w:color="auto"/>
              <w:right w:val="single" w:sz="4" w:space="0" w:color="auto"/>
            </w:tcBorders>
          </w:tcPr>
          <w:p w14:paraId="20762A45" w14:textId="4F37D444" w:rsidR="00566B03" w:rsidRPr="00CC739E" w:rsidRDefault="00566B03" w:rsidP="00193BEA">
            <w:pPr>
              <w:pStyle w:val="LDClause"/>
              <w:ind w:left="0" w:firstLine="0"/>
              <w:jc w:val="center"/>
              <w:rPr>
                <w:rFonts w:ascii="Arial" w:hAnsi="Arial" w:cs="Arial"/>
              </w:rPr>
            </w:pPr>
            <w:r w:rsidRPr="00CC739E">
              <w:rPr>
                <w:rFonts w:ascii="Arial" w:hAnsi="Arial" w:cs="Arial"/>
              </w:rPr>
              <w:t>3</w:t>
            </w:r>
          </w:p>
        </w:tc>
        <w:tc>
          <w:tcPr>
            <w:tcW w:w="1418" w:type="dxa"/>
            <w:tcBorders>
              <w:top w:val="single" w:sz="4" w:space="0" w:color="auto"/>
              <w:left w:val="single" w:sz="4" w:space="0" w:color="auto"/>
              <w:bottom w:val="single" w:sz="4" w:space="0" w:color="auto"/>
              <w:right w:val="single" w:sz="4" w:space="0" w:color="auto"/>
            </w:tcBorders>
          </w:tcPr>
          <w:p w14:paraId="70405E3A" w14:textId="799FE250" w:rsidR="00566B03" w:rsidRPr="00CC739E" w:rsidRDefault="00566B03" w:rsidP="00193BEA">
            <w:pPr>
              <w:pStyle w:val="LDClause"/>
              <w:ind w:left="0" w:firstLine="0"/>
              <w:jc w:val="center"/>
              <w:rPr>
                <w:rFonts w:ascii="Arial" w:hAnsi="Arial" w:cs="Arial"/>
              </w:rPr>
            </w:pPr>
            <w:r w:rsidRPr="00CC739E">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tcPr>
          <w:p w14:paraId="706BBAA6" w14:textId="301F8F07" w:rsidR="00566B03" w:rsidRPr="00CC739E" w:rsidRDefault="00566B03" w:rsidP="00193BEA">
            <w:pPr>
              <w:pStyle w:val="LDClause"/>
              <w:ind w:left="0" w:firstLine="0"/>
              <w:jc w:val="center"/>
              <w:rPr>
                <w:rFonts w:ascii="Arial" w:hAnsi="Arial" w:cs="Arial"/>
              </w:rPr>
            </w:pPr>
            <w:r w:rsidRPr="00CC739E">
              <w:rPr>
                <w:rFonts w:ascii="Arial" w:hAnsi="Arial" w:cs="Arial"/>
              </w:rPr>
              <w:t>1</w:t>
            </w:r>
          </w:p>
        </w:tc>
      </w:tr>
      <w:tr w:rsidR="00566B03" w:rsidRPr="00CC739E" w14:paraId="69641DB6" w14:textId="77777777" w:rsidTr="00567841">
        <w:tc>
          <w:tcPr>
            <w:tcW w:w="2552" w:type="dxa"/>
            <w:tcBorders>
              <w:top w:val="single" w:sz="4" w:space="0" w:color="auto"/>
              <w:left w:val="single" w:sz="4" w:space="0" w:color="auto"/>
              <w:bottom w:val="single" w:sz="4" w:space="0" w:color="auto"/>
              <w:right w:val="single" w:sz="4" w:space="0" w:color="auto"/>
            </w:tcBorders>
          </w:tcPr>
          <w:p w14:paraId="0192BC5A" w14:textId="2AE5EC98" w:rsidR="00566B03" w:rsidRPr="00CC739E" w:rsidRDefault="00D1446D" w:rsidP="00193BEA">
            <w:pPr>
              <w:pStyle w:val="LDClause"/>
              <w:ind w:left="0" w:firstLine="0"/>
              <w:jc w:val="center"/>
              <w:rPr>
                <w:rFonts w:ascii="Arial" w:hAnsi="Arial" w:cs="Arial"/>
              </w:rPr>
            </w:pPr>
            <w:r w:rsidRPr="00CC739E">
              <w:rPr>
                <w:rFonts w:ascii="Arial" w:hAnsi="Arial" w:cs="Arial"/>
                <w:u w:val="single"/>
              </w:rPr>
              <w:t>&gt;</w:t>
            </w:r>
            <w:r w:rsidR="00566B03" w:rsidRPr="00CC739E">
              <w:rPr>
                <w:rFonts w:ascii="Arial" w:hAnsi="Arial" w:cs="Arial"/>
              </w:rPr>
              <w:t>12 m and &lt;35 m</w:t>
            </w:r>
            <w:r w:rsidR="00781F52" w:rsidRPr="00CC739E">
              <w:rPr>
                <w:rFonts w:ascii="Arial" w:hAnsi="Arial" w:cs="Arial"/>
                <w:vertAlign w:val="superscript"/>
              </w:rPr>
              <w:t>#</w:t>
            </w:r>
          </w:p>
        </w:tc>
        <w:tc>
          <w:tcPr>
            <w:tcW w:w="3402" w:type="dxa"/>
            <w:tcBorders>
              <w:top w:val="single" w:sz="4" w:space="0" w:color="auto"/>
              <w:left w:val="single" w:sz="4" w:space="0" w:color="auto"/>
              <w:bottom w:val="single" w:sz="4" w:space="0" w:color="auto"/>
              <w:right w:val="single" w:sz="4" w:space="0" w:color="auto"/>
            </w:tcBorders>
          </w:tcPr>
          <w:p w14:paraId="755073DA" w14:textId="5B33EA05" w:rsidR="00566B03" w:rsidRPr="00CC739E" w:rsidRDefault="00193BEA" w:rsidP="00193BEA">
            <w:pPr>
              <w:pStyle w:val="LDClause"/>
              <w:ind w:left="0" w:firstLine="0"/>
              <w:jc w:val="center"/>
              <w:rPr>
                <w:rFonts w:ascii="Arial" w:hAnsi="Arial" w:cs="Arial"/>
              </w:rPr>
            </w:pPr>
            <w:r w:rsidRPr="00CC739E">
              <w:rPr>
                <w:rFonts w:ascii="Arial" w:hAnsi="Arial" w:cs="Arial"/>
              </w:rPr>
              <w:t xml:space="preserve">  </w:t>
            </w:r>
            <w:r w:rsidR="00566B03" w:rsidRPr="00CC739E">
              <w:rPr>
                <w:rFonts w:ascii="Arial" w:hAnsi="Arial" w:cs="Arial"/>
              </w:rPr>
              <w:t>2</w:t>
            </w:r>
            <w:r w:rsidR="0071162B" w:rsidRPr="00CC739E">
              <w:rPr>
                <w:rFonts w:ascii="Arial" w:hAnsi="Arial" w:cs="Arial"/>
              </w:rPr>
              <w:t>*</w:t>
            </w:r>
          </w:p>
        </w:tc>
        <w:tc>
          <w:tcPr>
            <w:tcW w:w="1418" w:type="dxa"/>
            <w:tcBorders>
              <w:top w:val="single" w:sz="4" w:space="0" w:color="auto"/>
              <w:left w:val="single" w:sz="4" w:space="0" w:color="auto"/>
              <w:bottom w:val="single" w:sz="4" w:space="0" w:color="auto"/>
              <w:right w:val="single" w:sz="4" w:space="0" w:color="auto"/>
            </w:tcBorders>
          </w:tcPr>
          <w:p w14:paraId="2A796404" w14:textId="05BA1B77" w:rsidR="00566B03" w:rsidRPr="00CC739E" w:rsidRDefault="00781F52" w:rsidP="00193BEA">
            <w:pPr>
              <w:pStyle w:val="LDClause"/>
              <w:ind w:left="0" w:firstLine="0"/>
              <w:jc w:val="center"/>
              <w:rPr>
                <w:rFonts w:ascii="Arial" w:hAnsi="Arial" w:cs="Arial"/>
              </w:rPr>
            </w:pPr>
            <w:r w:rsidRPr="00CC739E">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tcPr>
          <w:p w14:paraId="0DFEA92D" w14:textId="6EFD24A3" w:rsidR="00566B03" w:rsidRPr="00CC739E" w:rsidRDefault="00566B03" w:rsidP="00193BEA">
            <w:pPr>
              <w:pStyle w:val="LDClause"/>
              <w:ind w:left="0" w:firstLine="0"/>
              <w:jc w:val="center"/>
              <w:rPr>
                <w:rFonts w:ascii="Arial" w:hAnsi="Arial" w:cs="Arial"/>
              </w:rPr>
            </w:pPr>
            <w:r w:rsidRPr="00CC739E">
              <w:rPr>
                <w:rFonts w:ascii="Arial" w:hAnsi="Arial" w:cs="Arial"/>
              </w:rPr>
              <w:t>1</w:t>
            </w:r>
          </w:p>
        </w:tc>
      </w:tr>
      <w:tr w:rsidR="00566B03" w:rsidRPr="00CC739E" w14:paraId="2C156D37" w14:textId="77777777" w:rsidTr="00567841">
        <w:tc>
          <w:tcPr>
            <w:tcW w:w="2552" w:type="dxa"/>
            <w:tcBorders>
              <w:top w:val="single" w:sz="4" w:space="0" w:color="auto"/>
              <w:left w:val="single" w:sz="4" w:space="0" w:color="auto"/>
              <w:bottom w:val="single" w:sz="4" w:space="0" w:color="auto"/>
              <w:right w:val="single" w:sz="4" w:space="0" w:color="auto"/>
            </w:tcBorders>
          </w:tcPr>
          <w:p w14:paraId="3140D57D" w14:textId="77777777" w:rsidR="00566B03" w:rsidRPr="00CC739E" w:rsidRDefault="00566B03" w:rsidP="00193BEA">
            <w:pPr>
              <w:pStyle w:val="LDClause"/>
              <w:ind w:left="0" w:firstLine="0"/>
              <w:jc w:val="center"/>
              <w:rPr>
                <w:rFonts w:ascii="Arial" w:hAnsi="Arial" w:cs="Arial"/>
              </w:rPr>
            </w:pPr>
            <w:r w:rsidRPr="00CC739E">
              <w:rPr>
                <w:rFonts w:ascii="Arial" w:hAnsi="Arial" w:cs="Arial"/>
              </w:rPr>
              <w:t>&lt;12m</w:t>
            </w:r>
          </w:p>
        </w:tc>
        <w:tc>
          <w:tcPr>
            <w:tcW w:w="3402" w:type="dxa"/>
            <w:tcBorders>
              <w:top w:val="single" w:sz="4" w:space="0" w:color="auto"/>
              <w:left w:val="single" w:sz="4" w:space="0" w:color="auto"/>
              <w:bottom w:val="single" w:sz="4" w:space="0" w:color="auto"/>
              <w:right w:val="single" w:sz="4" w:space="0" w:color="auto"/>
            </w:tcBorders>
          </w:tcPr>
          <w:p w14:paraId="1F4AE1CC" w14:textId="75E89502" w:rsidR="00566B03" w:rsidRPr="00CC739E" w:rsidRDefault="00193BEA" w:rsidP="00193BEA">
            <w:pPr>
              <w:pStyle w:val="LDClause"/>
              <w:ind w:left="0" w:firstLine="0"/>
              <w:jc w:val="center"/>
              <w:rPr>
                <w:rFonts w:ascii="Arial" w:hAnsi="Arial" w:cs="Arial"/>
              </w:rPr>
            </w:pPr>
            <w:r w:rsidRPr="00CC739E">
              <w:rPr>
                <w:rFonts w:ascii="Arial" w:hAnsi="Arial" w:cs="Arial"/>
              </w:rPr>
              <w:t xml:space="preserve">   </w:t>
            </w:r>
            <w:r w:rsidR="00566B03" w:rsidRPr="00CC739E">
              <w:rPr>
                <w:rFonts w:ascii="Arial" w:hAnsi="Arial" w:cs="Arial"/>
              </w:rPr>
              <w:t>1</w:t>
            </w:r>
            <w:r w:rsidR="00996E68" w:rsidRPr="00CC739E">
              <w:rPr>
                <w:rFonts w:ascii="Arial" w:hAnsi="Arial" w:cs="Arial"/>
              </w:rPr>
              <w:t>**</w:t>
            </w:r>
          </w:p>
        </w:tc>
        <w:tc>
          <w:tcPr>
            <w:tcW w:w="2835" w:type="dxa"/>
            <w:gridSpan w:val="2"/>
            <w:tcBorders>
              <w:top w:val="single" w:sz="4" w:space="0" w:color="auto"/>
              <w:left w:val="single" w:sz="4" w:space="0" w:color="auto"/>
              <w:bottom w:val="single" w:sz="4" w:space="0" w:color="auto"/>
              <w:right w:val="single" w:sz="4" w:space="0" w:color="auto"/>
            </w:tcBorders>
          </w:tcPr>
          <w:p w14:paraId="202638FA" w14:textId="79B965E5" w:rsidR="00566B03" w:rsidRPr="00CC739E" w:rsidRDefault="00566B03" w:rsidP="00193BEA">
            <w:pPr>
              <w:pStyle w:val="LDClause"/>
              <w:ind w:left="0" w:firstLine="0"/>
              <w:jc w:val="center"/>
              <w:rPr>
                <w:rFonts w:ascii="Arial" w:hAnsi="Arial" w:cs="Arial"/>
              </w:rPr>
            </w:pPr>
            <w:r w:rsidRPr="00CC739E">
              <w:rPr>
                <w:rFonts w:ascii="Arial" w:hAnsi="Arial" w:cs="Arial"/>
              </w:rPr>
              <w:t>1</w:t>
            </w:r>
          </w:p>
        </w:tc>
      </w:tr>
    </w:tbl>
    <w:p w14:paraId="1CA02299" w14:textId="4F7C3786" w:rsidR="00781F52" w:rsidRPr="00CC739E" w:rsidRDefault="00781F52" w:rsidP="00996E68">
      <w:pPr>
        <w:pStyle w:val="Default"/>
        <w:rPr>
          <w:sz w:val="20"/>
          <w:szCs w:val="20"/>
        </w:rPr>
      </w:pPr>
      <w:r w:rsidRPr="00CC739E">
        <w:rPr>
          <w:vertAlign w:val="superscript"/>
        </w:rPr>
        <w:t xml:space="preserve"># </w:t>
      </w:r>
      <w:proofErr w:type="gramStart"/>
      <w:r w:rsidRPr="00CC739E">
        <w:rPr>
          <w:vertAlign w:val="superscript"/>
        </w:rPr>
        <w:t>provided</w:t>
      </w:r>
      <w:proofErr w:type="gramEnd"/>
      <w:r w:rsidRPr="00CC739E">
        <w:rPr>
          <w:vertAlign w:val="superscript"/>
        </w:rPr>
        <w:t xml:space="preserve"> the vessel is &lt;3000 GT and &lt;3000 kW</w:t>
      </w:r>
    </w:p>
    <w:p w14:paraId="57F8A613" w14:textId="3E0AAE16" w:rsidR="00996E68" w:rsidRPr="00CC739E" w:rsidRDefault="0071162B" w:rsidP="00996E68">
      <w:pPr>
        <w:pStyle w:val="Default"/>
        <w:rPr>
          <w:sz w:val="20"/>
          <w:szCs w:val="20"/>
        </w:rPr>
      </w:pPr>
      <w:r w:rsidRPr="00CC739E">
        <w:rPr>
          <w:sz w:val="20"/>
          <w:szCs w:val="20"/>
        </w:rPr>
        <w:t>*</w:t>
      </w:r>
      <w:r w:rsidR="00FF1B57" w:rsidRPr="00CC739E">
        <w:rPr>
          <w:sz w:val="20"/>
          <w:szCs w:val="20"/>
        </w:rPr>
        <w:t xml:space="preserve">In the case of a vessel </w:t>
      </w:r>
      <w:r w:rsidR="007017A9" w:rsidRPr="00CC739E">
        <w:rPr>
          <w:sz w:val="20"/>
          <w:szCs w:val="20"/>
          <w:lang w:val="en-US"/>
        </w:rPr>
        <w:t>&lt;</w:t>
      </w:r>
      <w:r w:rsidR="00FF1B57" w:rsidRPr="00CC739E">
        <w:rPr>
          <w:sz w:val="20"/>
          <w:szCs w:val="20"/>
          <w:lang w:val="en-US"/>
        </w:rPr>
        <w:t xml:space="preserve">750 </w:t>
      </w:r>
      <w:r w:rsidR="00FF1B57" w:rsidRPr="00CC739E">
        <w:rPr>
          <w:sz w:val="20"/>
          <w:szCs w:val="20"/>
        </w:rPr>
        <w:t>kW</w:t>
      </w:r>
      <w:r w:rsidR="00996E68" w:rsidRPr="00CC739E">
        <w:rPr>
          <w:sz w:val="20"/>
          <w:szCs w:val="20"/>
        </w:rPr>
        <w:t xml:space="preserve"> propulsion power</w:t>
      </w:r>
      <w:r w:rsidR="00FF1B57" w:rsidRPr="00CC739E">
        <w:rPr>
          <w:sz w:val="20"/>
          <w:szCs w:val="20"/>
        </w:rPr>
        <w:t>, the master and engineer roles may be combined in the one person i</w:t>
      </w:r>
      <w:r w:rsidRPr="00CC739E">
        <w:rPr>
          <w:sz w:val="20"/>
          <w:szCs w:val="20"/>
        </w:rPr>
        <w:t>f the master holds a certificate which permits the holder to operate</w:t>
      </w:r>
      <w:r w:rsidR="00FF1B57" w:rsidRPr="00CC739E">
        <w:rPr>
          <w:sz w:val="20"/>
          <w:szCs w:val="20"/>
        </w:rPr>
        <w:t xml:space="preserve"> the engines of </w:t>
      </w:r>
      <w:r w:rsidR="00996E68" w:rsidRPr="00CC739E">
        <w:rPr>
          <w:sz w:val="20"/>
          <w:szCs w:val="20"/>
        </w:rPr>
        <w:t>the</w:t>
      </w:r>
      <w:r w:rsidR="00FF1B57" w:rsidRPr="00CC739E">
        <w:rPr>
          <w:sz w:val="20"/>
          <w:szCs w:val="20"/>
        </w:rPr>
        <w:t xml:space="preserve"> vessel. In that case, there must still be another crew member</w:t>
      </w:r>
      <w:r w:rsidR="00B10E07" w:rsidRPr="00CC739E">
        <w:rPr>
          <w:sz w:val="20"/>
          <w:szCs w:val="20"/>
        </w:rPr>
        <w:t xml:space="preserve"> on board</w:t>
      </w:r>
      <w:r w:rsidR="00FF1B57" w:rsidRPr="00CC739E">
        <w:rPr>
          <w:sz w:val="20"/>
          <w:szCs w:val="20"/>
        </w:rPr>
        <w:t xml:space="preserve"> to make up the total of </w:t>
      </w:r>
      <w:r w:rsidR="00E173FD" w:rsidRPr="00CC739E">
        <w:rPr>
          <w:sz w:val="20"/>
          <w:szCs w:val="20"/>
        </w:rPr>
        <w:t>2</w:t>
      </w:r>
      <w:r w:rsidR="00FF1B57" w:rsidRPr="00CC739E">
        <w:rPr>
          <w:sz w:val="20"/>
          <w:szCs w:val="20"/>
        </w:rPr>
        <w:t>. In the case of a vessel</w:t>
      </w:r>
      <w:r w:rsidR="00996E68" w:rsidRPr="00CC739E">
        <w:rPr>
          <w:sz w:val="20"/>
          <w:szCs w:val="20"/>
        </w:rPr>
        <w:t xml:space="preserve"> </w:t>
      </w:r>
      <w:r w:rsidR="007017A9" w:rsidRPr="00CC739E">
        <w:rPr>
          <w:sz w:val="20"/>
          <w:szCs w:val="20"/>
        </w:rPr>
        <w:t>≥</w:t>
      </w:r>
      <w:r w:rsidR="00996E68" w:rsidRPr="00CC739E">
        <w:rPr>
          <w:sz w:val="20"/>
          <w:szCs w:val="20"/>
        </w:rPr>
        <w:t>750 kW propulsion power, the master and engineer roles cannot be combined in the one person.</w:t>
      </w:r>
    </w:p>
    <w:p w14:paraId="5188112A" w14:textId="77777777" w:rsidR="00781F52" w:rsidRPr="00CC739E" w:rsidRDefault="00781F52" w:rsidP="002C0822">
      <w:pPr>
        <w:pStyle w:val="Default"/>
        <w:rPr>
          <w:sz w:val="20"/>
          <w:szCs w:val="20"/>
        </w:rPr>
      </w:pPr>
    </w:p>
    <w:p w14:paraId="7FACD50B" w14:textId="03741433" w:rsidR="00631F77" w:rsidRPr="00CC739E" w:rsidRDefault="003968AA" w:rsidP="0042455E">
      <w:pPr>
        <w:pStyle w:val="Default"/>
        <w:rPr>
          <w:sz w:val="20"/>
          <w:szCs w:val="20"/>
        </w:rPr>
      </w:pPr>
      <w:r w:rsidRPr="00CC739E">
        <w:rPr>
          <w:sz w:val="20"/>
          <w:szCs w:val="20"/>
        </w:rPr>
        <w:t xml:space="preserve">**If the master of the vessel </w:t>
      </w:r>
      <w:r w:rsidR="00F01724" w:rsidRPr="00CC739E">
        <w:rPr>
          <w:sz w:val="20"/>
          <w:szCs w:val="20"/>
        </w:rPr>
        <w:t xml:space="preserve">does not </w:t>
      </w:r>
      <w:r w:rsidRPr="00CC739E">
        <w:rPr>
          <w:sz w:val="20"/>
          <w:szCs w:val="20"/>
        </w:rPr>
        <w:t>hold a certificate which permit</w:t>
      </w:r>
      <w:r w:rsidR="00F01724" w:rsidRPr="00CC739E">
        <w:rPr>
          <w:sz w:val="20"/>
          <w:szCs w:val="20"/>
        </w:rPr>
        <w:t>s</w:t>
      </w:r>
      <w:r w:rsidRPr="00CC739E">
        <w:rPr>
          <w:sz w:val="20"/>
          <w:szCs w:val="20"/>
        </w:rPr>
        <w:t xml:space="preserve"> the holder to operate the engines of the vessel, there must be an additional crew member on board who holds an engineering certificate.</w:t>
      </w:r>
    </w:p>
    <w:p w14:paraId="7A9FCF14" w14:textId="7880BBEE" w:rsidR="00773752" w:rsidRPr="00CC739E" w:rsidRDefault="002C0822" w:rsidP="00B36143">
      <w:pPr>
        <w:pStyle w:val="LDClause"/>
        <w:rPr>
          <w:rFonts w:ascii="Arial" w:hAnsi="Arial" w:cs="Arial"/>
        </w:rPr>
      </w:pPr>
      <w:r w:rsidRPr="00CC739E">
        <w:rPr>
          <w:rFonts w:ascii="Arial" w:hAnsi="Arial" w:cs="Arial"/>
        </w:rPr>
        <w:tab/>
      </w:r>
      <w:r w:rsidR="00B36143" w:rsidRPr="00CC739E">
        <w:rPr>
          <w:rFonts w:ascii="Arial" w:hAnsi="Arial" w:cs="Arial"/>
        </w:rPr>
        <w:t>(</w:t>
      </w:r>
      <w:r w:rsidR="00E75A0B" w:rsidRPr="00CC739E">
        <w:rPr>
          <w:rFonts w:ascii="Arial" w:hAnsi="Arial" w:cs="Arial"/>
        </w:rPr>
        <w:t>2</w:t>
      </w:r>
      <w:r w:rsidR="00B36143" w:rsidRPr="00CC739E">
        <w:rPr>
          <w:rFonts w:ascii="Arial" w:hAnsi="Arial" w:cs="Arial"/>
        </w:rPr>
        <w:t>)</w:t>
      </w:r>
      <w:r w:rsidR="00B36143" w:rsidRPr="00CC739E">
        <w:rPr>
          <w:rFonts w:ascii="Arial" w:hAnsi="Arial" w:cs="Arial"/>
        </w:rPr>
        <w:tab/>
      </w:r>
      <w:r w:rsidR="00A52FF9" w:rsidRPr="00CC739E">
        <w:rPr>
          <w:rFonts w:ascii="Arial" w:hAnsi="Arial" w:cs="Arial"/>
        </w:rPr>
        <w:t>However,</w:t>
      </w:r>
    </w:p>
    <w:p w14:paraId="5FD82CB2" w14:textId="378B929F" w:rsidR="00773752" w:rsidRPr="00CC739E" w:rsidRDefault="00773752" w:rsidP="00773752">
      <w:pPr>
        <w:pStyle w:val="LDP1a"/>
        <w:rPr>
          <w:rFonts w:ascii="Arial" w:hAnsi="Arial" w:cs="Arial"/>
        </w:rPr>
      </w:pPr>
      <w:bookmarkStart w:id="34" w:name="_Hlk131681996"/>
      <w:r w:rsidRPr="00566573">
        <w:rPr>
          <w:rFonts w:ascii="Arial" w:hAnsi="Arial" w:cs="Arial"/>
        </w:rPr>
        <w:t>(a)</w:t>
      </w:r>
      <w:r w:rsidRPr="00566573">
        <w:rPr>
          <w:rFonts w:ascii="Arial" w:hAnsi="Arial" w:cs="Arial"/>
        </w:rPr>
        <w:tab/>
      </w:r>
      <w:r w:rsidR="00A52FF9" w:rsidRPr="00566573">
        <w:rPr>
          <w:rFonts w:ascii="Arial" w:hAnsi="Arial" w:cs="Arial"/>
        </w:rPr>
        <w:t xml:space="preserve">the table does not apply to </w:t>
      </w:r>
      <w:r w:rsidRPr="00566573">
        <w:rPr>
          <w:rFonts w:ascii="Arial" w:hAnsi="Arial" w:cs="Arial"/>
        </w:rPr>
        <w:t>a vessel subject to a temporary crewing permit</w:t>
      </w:r>
      <w:r w:rsidR="00566573">
        <w:rPr>
          <w:rFonts w:ascii="Arial" w:hAnsi="Arial" w:cs="Arial"/>
        </w:rPr>
        <w:t xml:space="preserve"> if the conditions for the </w:t>
      </w:r>
      <w:r w:rsidRPr="00566573">
        <w:rPr>
          <w:rFonts w:ascii="Arial" w:hAnsi="Arial" w:cs="Arial"/>
        </w:rPr>
        <w:t>permit</w:t>
      </w:r>
      <w:r w:rsidR="00566573">
        <w:rPr>
          <w:rFonts w:ascii="Arial" w:hAnsi="Arial" w:cs="Arial"/>
        </w:rPr>
        <w:t xml:space="preserve"> are met</w:t>
      </w:r>
      <w:r w:rsidRPr="00566573">
        <w:rPr>
          <w:rFonts w:ascii="Arial" w:hAnsi="Arial" w:cs="Arial"/>
        </w:rPr>
        <w:t xml:space="preserve">; </w:t>
      </w:r>
      <w:r w:rsidR="00C27360" w:rsidRPr="00566573">
        <w:rPr>
          <w:rFonts w:ascii="Arial" w:hAnsi="Arial" w:cs="Arial"/>
        </w:rPr>
        <w:t>and</w:t>
      </w:r>
    </w:p>
    <w:bookmarkEnd w:id="34"/>
    <w:p w14:paraId="0337A161" w14:textId="418FF676" w:rsidR="00773752" w:rsidRPr="00CC739E" w:rsidRDefault="00773752" w:rsidP="00773752">
      <w:pPr>
        <w:pStyle w:val="LDP1a"/>
        <w:rPr>
          <w:rFonts w:ascii="Arial" w:hAnsi="Arial" w:cs="Arial"/>
        </w:rPr>
      </w:pPr>
      <w:r w:rsidRPr="00CC739E">
        <w:rPr>
          <w:rFonts w:ascii="Arial" w:hAnsi="Arial" w:cs="Arial"/>
        </w:rPr>
        <w:t>(b)</w:t>
      </w:r>
      <w:r w:rsidRPr="00CC739E">
        <w:rPr>
          <w:rFonts w:ascii="Arial" w:hAnsi="Arial" w:cs="Arial"/>
        </w:rPr>
        <w:tab/>
      </w:r>
      <w:r w:rsidR="00A52FF9" w:rsidRPr="00CC739E">
        <w:rPr>
          <w:rFonts w:ascii="Arial" w:hAnsi="Arial" w:cs="Arial"/>
        </w:rPr>
        <w:t xml:space="preserve">the table does not apply to </w:t>
      </w:r>
      <w:r w:rsidRPr="00CC739E">
        <w:rPr>
          <w:rFonts w:ascii="Arial" w:hAnsi="Arial" w:cs="Arial"/>
        </w:rPr>
        <w:t>the following vessels, which must rely only on a determination of appropriate crewing:</w:t>
      </w:r>
    </w:p>
    <w:p w14:paraId="0836AB42" w14:textId="77777777" w:rsidR="00773752" w:rsidRPr="00CC739E" w:rsidRDefault="00773752" w:rsidP="00773752">
      <w:pPr>
        <w:pStyle w:val="LDP2i"/>
        <w:rPr>
          <w:rFonts w:ascii="Arial" w:hAnsi="Arial" w:cs="Arial"/>
        </w:rPr>
      </w:pPr>
      <w:r w:rsidRPr="00CC739E">
        <w:rPr>
          <w:rFonts w:ascii="Arial" w:hAnsi="Arial" w:cs="Arial"/>
        </w:rPr>
        <w:tab/>
        <w:t>(</w:t>
      </w:r>
      <w:proofErr w:type="spellStart"/>
      <w:r w:rsidRPr="00CC739E">
        <w:rPr>
          <w:rFonts w:ascii="Arial" w:hAnsi="Arial" w:cs="Arial"/>
        </w:rPr>
        <w:t>i</w:t>
      </w:r>
      <w:proofErr w:type="spellEnd"/>
      <w:r w:rsidRPr="00CC739E">
        <w:rPr>
          <w:rFonts w:ascii="Arial" w:hAnsi="Arial" w:cs="Arial"/>
        </w:rPr>
        <w:t>)</w:t>
      </w:r>
      <w:r w:rsidRPr="00CC739E">
        <w:rPr>
          <w:rFonts w:ascii="Arial" w:hAnsi="Arial" w:cs="Arial"/>
        </w:rPr>
        <w:tab/>
        <w:t xml:space="preserve">an existing </w:t>
      </w:r>
      <w:proofErr w:type="gramStart"/>
      <w:r w:rsidRPr="00CC739E">
        <w:rPr>
          <w:rFonts w:ascii="Arial" w:hAnsi="Arial" w:cs="Arial"/>
        </w:rPr>
        <w:t>vessel;</w:t>
      </w:r>
      <w:proofErr w:type="gramEnd"/>
    </w:p>
    <w:p w14:paraId="55F08165" w14:textId="1BA29346" w:rsidR="00773752" w:rsidRDefault="00773752" w:rsidP="00FA1C7A">
      <w:pPr>
        <w:pStyle w:val="LDP2i"/>
        <w:rPr>
          <w:rFonts w:ascii="Arial" w:hAnsi="Arial" w:cs="Arial"/>
        </w:rPr>
      </w:pPr>
      <w:r w:rsidRPr="00CC739E">
        <w:rPr>
          <w:rFonts w:ascii="Arial" w:hAnsi="Arial" w:cs="Arial"/>
        </w:rPr>
        <w:tab/>
        <w:t>(ii)</w:t>
      </w:r>
      <w:r w:rsidRPr="00CC739E">
        <w:rPr>
          <w:rFonts w:ascii="Arial" w:hAnsi="Arial" w:cs="Arial"/>
        </w:rPr>
        <w:tab/>
        <w:t xml:space="preserve">an unpowered </w:t>
      </w:r>
      <w:proofErr w:type="gramStart"/>
      <w:r w:rsidRPr="00CC739E">
        <w:rPr>
          <w:rFonts w:ascii="Arial" w:hAnsi="Arial" w:cs="Arial"/>
        </w:rPr>
        <w:t>barge</w:t>
      </w:r>
      <w:r w:rsidR="00C27360" w:rsidRPr="00CC739E">
        <w:rPr>
          <w:rFonts w:ascii="Arial" w:hAnsi="Arial" w:cs="Arial"/>
        </w:rPr>
        <w:t>;</w:t>
      </w:r>
      <w:proofErr w:type="gramEnd"/>
      <w:r w:rsidR="00C27360" w:rsidRPr="00CC739E">
        <w:rPr>
          <w:rFonts w:ascii="Arial" w:hAnsi="Arial" w:cs="Arial"/>
        </w:rPr>
        <w:t xml:space="preserve"> </w:t>
      </w:r>
    </w:p>
    <w:p w14:paraId="522A5ED1" w14:textId="77777777" w:rsidR="000B6F55" w:rsidRPr="000B6F55" w:rsidRDefault="000B6F55" w:rsidP="000B6F55">
      <w:pPr>
        <w:pStyle w:val="LDP2i"/>
        <w:rPr>
          <w:rFonts w:ascii="Arial" w:hAnsi="Arial" w:cs="Arial"/>
        </w:rPr>
      </w:pPr>
      <w:r>
        <w:tab/>
      </w:r>
      <w:r w:rsidRPr="000B6F55">
        <w:rPr>
          <w:rFonts w:ascii="Arial" w:hAnsi="Arial" w:cs="Arial"/>
        </w:rPr>
        <w:t>(iii)</w:t>
      </w:r>
      <w:r w:rsidRPr="000B6F55">
        <w:rPr>
          <w:rFonts w:ascii="Arial" w:hAnsi="Arial" w:cs="Arial"/>
        </w:rPr>
        <w:tab/>
        <w:t>a Class 2 vessel that is:</w:t>
      </w:r>
    </w:p>
    <w:p w14:paraId="3E846C84" w14:textId="38438FE3" w:rsidR="000B6F55" w:rsidRPr="000B6F55" w:rsidRDefault="000B6F55" w:rsidP="000B6F55">
      <w:pPr>
        <w:pStyle w:val="LDP3A"/>
        <w:rPr>
          <w:rFonts w:ascii="Arial" w:hAnsi="Arial" w:cs="Arial"/>
        </w:rPr>
      </w:pPr>
      <w:r w:rsidRPr="000B6F55">
        <w:rPr>
          <w:rFonts w:ascii="Arial" w:hAnsi="Arial" w:cs="Arial"/>
        </w:rPr>
        <w:t>(A)</w:t>
      </w:r>
      <w:r w:rsidRPr="000B6F55">
        <w:rPr>
          <w:rFonts w:ascii="Arial" w:hAnsi="Arial" w:cs="Arial"/>
        </w:rPr>
        <w:tab/>
        <w:t xml:space="preserve">a personal watercraft, a human powered </w:t>
      </w:r>
      <w:proofErr w:type="gramStart"/>
      <w:r w:rsidRPr="000B6F55">
        <w:rPr>
          <w:rFonts w:ascii="Arial" w:hAnsi="Arial" w:cs="Arial"/>
        </w:rPr>
        <w:t>vessel</w:t>
      </w:r>
      <w:proofErr w:type="gramEnd"/>
      <w:r w:rsidRPr="000B6F55">
        <w:rPr>
          <w:rFonts w:ascii="Arial" w:hAnsi="Arial" w:cs="Arial"/>
        </w:rPr>
        <w:t xml:space="preserve"> or a sailing vessel &lt;7.5 m; and</w:t>
      </w:r>
    </w:p>
    <w:p w14:paraId="7943CFB4" w14:textId="06702ABB" w:rsidR="000B6F55" w:rsidRPr="000B6F55" w:rsidRDefault="000B6F55" w:rsidP="000B6F55">
      <w:pPr>
        <w:pStyle w:val="LDP3A"/>
        <w:rPr>
          <w:rFonts w:ascii="Arial" w:hAnsi="Arial" w:cs="Arial"/>
        </w:rPr>
      </w:pPr>
      <w:r w:rsidRPr="000B6F55">
        <w:rPr>
          <w:rFonts w:ascii="Arial" w:hAnsi="Arial" w:cs="Arial"/>
        </w:rPr>
        <w:t>(B)</w:t>
      </w:r>
      <w:r w:rsidRPr="000B6F55">
        <w:rPr>
          <w:rFonts w:ascii="Arial" w:hAnsi="Arial" w:cs="Arial"/>
        </w:rPr>
        <w:tab/>
        <w:t>not carrying passengers; and</w:t>
      </w:r>
    </w:p>
    <w:p w14:paraId="46F8B56D" w14:textId="5C162C5B" w:rsidR="000B6F55" w:rsidRPr="000B6F55" w:rsidRDefault="000B6F55" w:rsidP="000B6F55">
      <w:pPr>
        <w:pStyle w:val="LDP3A"/>
        <w:rPr>
          <w:rFonts w:ascii="Arial" w:hAnsi="Arial" w:cs="Arial"/>
        </w:rPr>
      </w:pPr>
      <w:r w:rsidRPr="000B6F55">
        <w:rPr>
          <w:rFonts w:ascii="Arial" w:hAnsi="Arial" w:cs="Arial"/>
        </w:rPr>
        <w:t>(C)</w:t>
      </w:r>
      <w:r w:rsidRPr="000B6F55">
        <w:rPr>
          <w:rFonts w:ascii="Arial" w:hAnsi="Arial" w:cs="Arial"/>
        </w:rPr>
        <w:tab/>
        <w:t xml:space="preserve">operated by a tour leader who the owner is satisfied complies with the requirements </w:t>
      </w:r>
      <w:r w:rsidR="00566573">
        <w:rPr>
          <w:rFonts w:ascii="Arial" w:hAnsi="Arial" w:cs="Arial"/>
        </w:rPr>
        <w:t xml:space="preserve">mentioned in </w:t>
      </w:r>
      <w:r w:rsidRPr="000B6F55">
        <w:rPr>
          <w:rFonts w:ascii="Arial" w:hAnsi="Arial" w:cs="Arial"/>
        </w:rPr>
        <w:t>clause 5 of Schedule 2; and</w:t>
      </w:r>
    </w:p>
    <w:p w14:paraId="2383B280" w14:textId="7A68F225" w:rsidR="00A52FF9" w:rsidRPr="00CC739E" w:rsidRDefault="00A52FF9" w:rsidP="00A52FF9">
      <w:pPr>
        <w:pStyle w:val="LDP1a"/>
        <w:rPr>
          <w:rFonts w:ascii="Arial" w:hAnsi="Arial" w:cs="Arial"/>
        </w:rPr>
      </w:pPr>
      <w:r w:rsidRPr="00CC739E">
        <w:rPr>
          <w:rFonts w:ascii="Arial" w:hAnsi="Arial" w:cs="Arial"/>
        </w:rPr>
        <w:t>(c)</w:t>
      </w:r>
      <w:r w:rsidRPr="00CC739E">
        <w:rPr>
          <w:rFonts w:ascii="Arial" w:hAnsi="Arial" w:cs="Arial"/>
        </w:rPr>
        <w:tab/>
        <w:t>the table appl</w:t>
      </w:r>
      <w:r w:rsidR="00C27360" w:rsidRPr="00CC739E">
        <w:rPr>
          <w:rFonts w:ascii="Arial" w:hAnsi="Arial" w:cs="Arial"/>
        </w:rPr>
        <w:t>i</w:t>
      </w:r>
      <w:r w:rsidRPr="00CC739E">
        <w:rPr>
          <w:rFonts w:ascii="Arial" w:hAnsi="Arial" w:cs="Arial"/>
        </w:rPr>
        <w:t>es to a vessel only if</w:t>
      </w:r>
      <w:r w:rsidR="00C27360" w:rsidRPr="00CC739E">
        <w:rPr>
          <w:rFonts w:ascii="Arial" w:hAnsi="Arial" w:cs="Arial"/>
        </w:rPr>
        <w:t xml:space="preserve"> provision is made for the master and each crew member on the vessel to have at least 10 hours rest in each </w:t>
      </w:r>
      <w:proofErr w:type="gramStart"/>
      <w:r w:rsidR="00C27360" w:rsidRPr="00CC739E">
        <w:rPr>
          <w:rFonts w:ascii="Arial" w:hAnsi="Arial" w:cs="Arial"/>
        </w:rPr>
        <w:t>24 hour</w:t>
      </w:r>
      <w:proofErr w:type="gramEnd"/>
      <w:r w:rsidR="00C27360" w:rsidRPr="00CC739E">
        <w:rPr>
          <w:rFonts w:ascii="Arial" w:hAnsi="Arial" w:cs="Arial"/>
        </w:rPr>
        <w:t xml:space="preserve"> period.</w:t>
      </w:r>
    </w:p>
    <w:p w14:paraId="20F68EA7" w14:textId="26E17053" w:rsidR="008F7F85" w:rsidRDefault="008F7F85" w:rsidP="008F7F85">
      <w:pPr>
        <w:pStyle w:val="LDNote"/>
        <w:rPr>
          <w:rFonts w:ascii="Arial" w:hAnsi="Arial" w:cs="Arial"/>
          <w:i/>
          <w:iCs/>
        </w:rPr>
      </w:pPr>
      <w:r w:rsidRPr="00CC739E">
        <w:rPr>
          <w:rFonts w:ascii="Arial" w:hAnsi="Arial" w:cs="Arial"/>
          <w:i/>
          <w:iCs/>
        </w:rPr>
        <w:t>Note</w:t>
      </w:r>
      <w:r w:rsidR="00A52FF9" w:rsidRPr="00CC739E">
        <w:rPr>
          <w:rFonts w:ascii="Arial" w:hAnsi="Arial" w:cs="Arial"/>
          <w:i/>
          <w:iCs/>
        </w:rPr>
        <w:t xml:space="preserve"> for </w:t>
      </w:r>
      <w:r w:rsidR="00B113D0" w:rsidRPr="00CC739E">
        <w:rPr>
          <w:rFonts w:ascii="Arial" w:hAnsi="Arial" w:cs="Arial"/>
          <w:i/>
          <w:iCs/>
        </w:rPr>
        <w:t>p</w:t>
      </w:r>
      <w:r w:rsidR="00A52FF9" w:rsidRPr="00CC739E">
        <w:rPr>
          <w:rFonts w:ascii="Arial" w:hAnsi="Arial" w:cs="Arial"/>
          <w:i/>
          <w:iCs/>
        </w:rPr>
        <w:t>aragraph (b)(</w:t>
      </w:r>
      <w:proofErr w:type="spellStart"/>
      <w:r w:rsidR="00A52FF9" w:rsidRPr="00CC739E">
        <w:rPr>
          <w:rFonts w:ascii="Arial" w:hAnsi="Arial" w:cs="Arial"/>
          <w:i/>
          <w:iCs/>
        </w:rPr>
        <w:t>i</w:t>
      </w:r>
      <w:proofErr w:type="spellEnd"/>
      <w:r w:rsidR="00A52FF9" w:rsidRPr="00CC739E">
        <w:rPr>
          <w:rFonts w:ascii="Arial" w:hAnsi="Arial" w:cs="Arial"/>
          <w:i/>
          <w:iCs/>
        </w:rPr>
        <w:t>)</w:t>
      </w:r>
      <w:r w:rsidRPr="00CC739E">
        <w:rPr>
          <w:rFonts w:ascii="Arial" w:hAnsi="Arial" w:cs="Arial"/>
          <w:i/>
          <w:iCs/>
        </w:rPr>
        <w:t>  </w:t>
      </w:r>
      <w:r w:rsidRPr="00CC739E">
        <w:rPr>
          <w:rFonts w:ascii="Arial" w:hAnsi="Arial" w:cs="Arial"/>
        </w:rPr>
        <w:t> </w:t>
      </w:r>
      <w:r w:rsidR="00A52FF9" w:rsidRPr="00CC739E">
        <w:rPr>
          <w:rFonts w:ascii="Arial" w:hAnsi="Arial" w:cs="Arial"/>
        </w:rPr>
        <w:t>for the meaning of</w:t>
      </w:r>
      <w:r w:rsidR="00A52FF9" w:rsidRPr="00CC739E">
        <w:rPr>
          <w:rFonts w:ascii="Arial" w:hAnsi="Arial" w:cs="Arial"/>
          <w:i/>
          <w:iCs/>
        </w:rPr>
        <w:t xml:space="preserve"> </w:t>
      </w:r>
      <w:r w:rsidR="00A52FF9" w:rsidRPr="00CC739E">
        <w:rPr>
          <w:rFonts w:ascii="Arial" w:hAnsi="Arial" w:cs="Arial"/>
          <w:b/>
          <w:bCs/>
          <w:i/>
          <w:iCs/>
        </w:rPr>
        <w:t>existing vessel</w:t>
      </w:r>
      <w:r w:rsidR="00A52FF9" w:rsidRPr="00CC739E">
        <w:rPr>
          <w:rFonts w:ascii="Arial" w:hAnsi="Arial" w:cs="Arial"/>
          <w:i/>
          <w:iCs/>
        </w:rPr>
        <w:t xml:space="preserve">, </w:t>
      </w:r>
      <w:r w:rsidR="00A52FF9" w:rsidRPr="00CC739E">
        <w:rPr>
          <w:rFonts w:ascii="Arial" w:hAnsi="Arial" w:cs="Arial"/>
        </w:rPr>
        <w:t>see section</w:t>
      </w:r>
      <w:r w:rsidR="000755FD" w:rsidRPr="00CC739E">
        <w:rPr>
          <w:rFonts w:ascii="Arial" w:hAnsi="Arial" w:cs="Arial"/>
        </w:rPr>
        <w:t> </w:t>
      </w:r>
      <w:r w:rsidR="00A52FF9" w:rsidRPr="00CC739E">
        <w:rPr>
          <w:rFonts w:ascii="Arial" w:hAnsi="Arial" w:cs="Arial"/>
        </w:rPr>
        <w:t>16</w:t>
      </w:r>
      <w:r w:rsidR="00A52FF9" w:rsidRPr="00CC739E">
        <w:rPr>
          <w:rFonts w:ascii="Arial" w:hAnsi="Arial" w:cs="Arial"/>
          <w:i/>
          <w:iCs/>
        </w:rPr>
        <w:t>.</w:t>
      </w:r>
    </w:p>
    <w:p w14:paraId="088D6187" w14:textId="49DD7B0B" w:rsidR="0058056C" w:rsidRPr="00CC739E" w:rsidRDefault="00C27360" w:rsidP="00A52FF9">
      <w:pPr>
        <w:pStyle w:val="LDClause"/>
        <w:rPr>
          <w:rFonts w:ascii="Arial" w:hAnsi="Arial" w:cs="Arial"/>
        </w:rPr>
      </w:pPr>
      <w:r w:rsidRPr="00CC739E">
        <w:rPr>
          <w:rFonts w:ascii="Arial" w:hAnsi="Arial" w:cs="Arial"/>
        </w:rPr>
        <w:lastRenderedPageBreak/>
        <w:tab/>
        <w:t>(3)</w:t>
      </w:r>
      <w:r w:rsidRPr="00CC739E">
        <w:rPr>
          <w:rFonts w:ascii="Arial" w:hAnsi="Arial" w:cs="Arial"/>
        </w:rPr>
        <w:tab/>
      </w:r>
      <w:r w:rsidR="0058056C" w:rsidRPr="00CC739E">
        <w:rPr>
          <w:rFonts w:ascii="Arial" w:hAnsi="Arial" w:cs="Arial"/>
        </w:rPr>
        <w:t>For the avoidance of doubt, if the minimum crewing table does not apply to a vessel because the periods of rest mentioned in paragraph</w:t>
      </w:r>
      <w:r w:rsidR="000755FD" w:rsidRPr="00CC739E">
        <w:rPr>
          <w:rFonts w:ascii="Arial" w:hAnsi="Arial" w:cs="Arial"/>
        </w:rPr>
        <w:t> </w:t>
      </w:r>
      <w:r w:rsidR="0058056C" w:rsidRPr="00CC739E">
        <w:rPr>
          <w:rFonts w:ascii="Arial" w:hAnsi="Arial" w:cs="Arial"/>
        </w:rPr>
        <w:t>(2)(c) are not provided, the owner of the vessel must ensure that the vessel operates with appropriate crewing</w:t>
      </w:r>
      <w:r w:rsidR="00A7110D" w:rsidRPr="00CC739E">
        <w:rPr>
          <w:rFonts w:ascii="Arial" w:hAnsi="Arial" w:cs="Arial"/>
        </w:rPr>
        <w:t>,</w:t>
      </w:r>
      <w:r w:rsidR="0058056C" w:rsidRPr="00CC739E">
        <w:rPr>
          <w:rFonts w:ascii="Arial" w:hAnsi="Arial" w:cs="Arial"/>
        </w:rPr>
        <w:t xml:space="preserve"> determined in accordance with clause</w:t>
      </w:r>
      <w:r w:rsidR="000755FD" w:rsidRPr="00CC739E">
        <w:rPr>
          <w:rFonts w:ascii="Arial" w:hAnsi="Arial" w:cs="Arial"/>
        </w:rPr>
        <w:t> </w:t>
      </w:r>
      <w:r w:rsidR="00C00978" w:rsidRPr="00C00978">
        <w:rPr>
          <w:rFonts w:ascii="Arial" w:hAnsi="Arial" w:cs="Arial"/>
        </w:rPr>
        <w:t>6</w:t>
      </w:r>
      <w:r w:rsidR="0058056C" w:rsidRPr="00CC739E">
        <w:rPr>
          <w:rFonts w:ascii="Arial" w:hAnsi="Arial" w:cs="Arial"/>
        </w:rPr>
        <w:t>.</w:t>
      </w:r>
    </w:p>
    <w:p w14:paraId="06A0F0C3" w14:textId="1FD55736" w:rsidR="00773752" w:rsidRPr="00CC739E" w:rsidRDefault="00773752" w:rsidP="00773752">
      <w:pPr>
        <w:pStyle w:val="LDClauseHeading"/>
      </w:pPr>
      <w:r w:rsidRPr="00CC739E">
        <w:t>6</w:t>
      </w:r>
      <w:r w:rsidR="0092226C" w:rsidRPr="00CC739E">
        <w:t>B</w:t>
      </w:r>
      <w:r w:rsidRPr="00CC739E">
        <w:tab/>
        <w:t>Temporary crewing permit</w:t>
      </w:r>
    </w:p>
    <w:p w14:paraId="67411FFC" w14:textId="77777777" w:rsidR="00773752" w:rsidRPr="00CC739E" w:rsidRDefault="00773752" w:rsidP="00773752">
      <w:pPr>
        <w:pStyle w:val="LDClause"/>
        <w:rPr>
          <w:rFonts w:ascii="Arial" w:hAnsi="Arial" w:cs="Arial"/>
        </w:rPr>
      </w:pPr>
      <w:r w:rsidRPr="00CC739E">
        <w:tab/>
      </w:r>
      <w:r w:rsidRPr="00CC739E">
        <w:rPr>
          <w:rFonts w:ascii="Arial" w:hAnsi="Arial" w:cs="Arial"/>
        </w:rPr>
        <w:t>(1)</w:t>
      </w:r>
      <w:r w:rsidRPr="00CC739E">
        <w:rPr>
          <w:rFonts w:ascii="Arial" w:hAnsi="Arial" w:cs="Arial"/>
        </w:rPr>
        <w:tab/>
        <w:t>A person may apply to the National Regulator for a temporary crewing permit for a vessel.</w:t>
      </w:r>
    </w:p>
    <w:p w14:paraId="4874FAC3" w14:textId="267BE809" w:rsidR="00773752" w:rsidRPr="00CC739E" w:rsidRDefault="00773752" w:rsidP="00773752">
      <w:pPr>
        <w:pStyle w:val="LDNote"/>
        <w:rPr>
          <w:rFonts w:ascii="Arial" w:hAnsi="Arial" w:cs="Arial"/>
        </w:rPr>
      </w:pPr>
      <w:bookmarkStart w:id="35" w:name="_Hlk131682216"/>
      <w:r w:rsidRPr="00CC739E">
        <w:rPr>
          <w:rFonts w:ascii="Arial" w:hAnsi="Arial" w:cs="Arial"/>
          <w:i/>
          <w:iCs/>
        </w:rPr>
        <w:t>Note</w:t>
      </w:r>
      <w:r w:rsidRPr="00CC739E">
        <w:rPr>
          <w:rFonts w:ascii="Arial" w:hAnsi="Arial" w:cs="Arial"/>
        </w:rPr>
        <w:t>   Section 3 of this Marine Order provides that an application made under this Marine Order must be made in accordance with Marine Order 501.</w:t>
      </w:r>
    </w:p>
    <w:bookmarkEnd w:id="35"/>
    <w:p w14:paraId="4AC4DA1D" w14:textId="77777777" w:rsidR="00773752" w:rsidRPr="00CC739E" w:rsidRDefault="00773752" w:rsidP="00773752">
      <w:pPr>
        <w:pStyle w:val="LDClause"/>
        <w:rPr>
          <w:rFonts w:ascii="Arial" w:hAnsi="Arial" w:cs="Arial"/>
        </w:rPr>
      </w:pPr>
      <w:r w:rsidRPr="00CC739E">
        <w:tab/>
      </w:r>
      <w:r w:rsidRPr="00CC739E">
        <w:rPr>
          <w:rFonts w:ascii="Arial" w:hAnsi="Arial" w:cs="Arial"/>
        </w:rPr>
        <w:t>(2)</w:t>
      </w:r>
      <w:r w:rsidRPr="00CC739E">
        <w:rPr>
          <w:rFonts w:ascii="Arial" w:hAnsi="Arial" w:cs="Arial"/>
        </w:rPr>
        <w:tab/>
        <w:t>The National Regulator may issue a temporary crewing permit for up to 3 months if satisfied that:</w:t>
      </w:r>
    </w:p>
    <w:p w14:paraId="7CF06B1D" w14:textId="4420A23F" w:rsidR="00773752" w:rsidRPr="00CC739E" w:rsidRDefault="00773752" w:rsidP="00773752">
      <w:pPr>
        <w:pStyle w:val="LDP1a"/>
        <w:rPr>
          <w:rFonts w:ascii="Arial" w:hAnsi="Arial" w:cs="Arial"/>
        </w:rPr>
      </w:pPr>
      <w:r w:rsidRPr="00CC739E">
        <w:rPr>
          <w:rFonts w:ascii="Arial" w:hAnsi="Arial" w:cs="Arial"/>
        </w:rPr>
        <w:t>(a)</w:t>
      </w:r>
      <w:r w:rsidRPr="00CC739E">
        <w:rPr>
          <w:rFonts w:ascii="Arial" w:hAnsi="Arial" w:cs="Arial"/>
        </w:rPr>
        <w:tab/>
        <w:t>the appropriate crewing for the vessel is less than the minimum crewing that would otherwise apply to the vessel under clause </w:t>
      </w:r>
      <w:r w:rsidR="00C00978" w:rsidRPr="00C00978">
        <w:rPr>
          <w:rFonts w:ascii="Arial" w:hAnsi="Arial" w:cs="Arial"/>
        </w:rPr>
        <w:t>6A</w:t>
      </w:r>
      <w:r w:rsidRPr="00CC739E">
        <w:rPr>
          <w:rFonts w:ascii="Arial" w:hAnsi="Arial" w:cs="Arial"/>
        </w:rPr>
        <w:t>; and</w:t>
      </w:r>
    </w:p>
    <w:p w14:paraId="2E4A3CE9" w14:textId="3F548C69" w:rsidR="00773752" w:rsidRPr="00CC739E" w:rsidRDefault="00773752" w:rsidP="00773752">
      <w:pPr>
        <w:pStyle w:val="LDP1a"/>
        <w:rPr>
          <w:rFonts w:ascii="Arial" w:hAnsi="Arial" w:cs="Arial"/>
        </w:rPr>
      </w:pPr>
      <w:r w:rsidRPr="00CC739E">
        <w:rPr>
          <w:rFonts w:ascii="Arial" w:hAnsi="Arial" w:cs="Arial"/>
        </w:rPr>
        <w:t>(b)</w:t>
      </w:r>
      <w:r w:rsidRPr="00CC739E">
        <w:rPr>
          <w:rFonts w:ascii="Arial" w:hAnsi="Arial" w:cs="Arial"/>
        </w:rPr>
        <w:tab/>
        <w:t xml:space="preserve">the minimum crewing that would otherwise apply to the vessel under </w:t>
      </w:r>
      <w:r w:rsidR="0092226C" w:rsidRPr="00CC739E">
        <w:rPr>
          <w:rFonts w:ascii="Arial" w:hAnsi="Arial" w:cs="Arial"/>
        </w:rPr>
        <w:t>clause </w:t>
      </w:r>
      <w:r w:rsidR="00C00978" w:rsidRPr="00C00978">
        <w:rPr>
          <w:rFonts w:ascii="Arial" w:hAnsi="Arial" w:cs="Arial"/>
        </w:rPr>
        <w:t>6A</w:t>
      </w:r>
      <w:r w:rsidRPr="00CC739E">
        <w:rPr>
          <w:rFonts w:ascii="Arial" w:hAnsi="Arial" w:cs="Arial"/>
        </w:rPr>
        <w:t xml:space="preserve"> is impracticable or would cause unreasonable or unnecessary expense.</w:t>
      </w:r>
    </w:p>
    <w:p w14:paraId="710F7668" w14:textId="06668F18" w:rsidR="00773752" w:rsidRDefault="00773752" w:rsidP="00773752">
      <w:pPr>
        <w:pStyle w:val="LDClause"/>
        <w:rPr>
          <w:rFonts w:ascii="Arial" w:hAnsi="Arial" w:cs="Arial"/>
        </w:rPr>
      </w:pPr>
      <w:r w:rsidRPr="00CC739E">
        <w:tab/>
      </w:r>
      <w:r w:rsidRPr="00CC739E">
        <w:rPr>
          <w:rFonts w:ascii="Arial" w:hAnsi="Arial" w:cs="Arial"/>
        </w:rPr>
        <w:t>(3)</w:t>
      </w:r>
      <w:r w:rsidRPr="00CC739E">
        <w:rPr>
          <w:rFonts w:ascii="Arial" w:hAnsi="Arial" w:cs="Arial"/>
        </w:rPr>
        <w:tab/>
        <w:t>A temporary crewing permit is subject to the conditions mentioned in the permit.</w:t>
      </w:r>
    </w:p>
    <w:p w14:paraId="519DE9AE" w14:textId="3EEA8A7B" w:rsidR="00566573" w:rsidRPr="00CC739E" w:rsidRDefault="00566573" w:rsidP="00566573">
      <w:pPr>
        <w:pStyle w:val="LDClause"/>
        <w:rPr>
          <w:rFonts w:ascii="Arial" w:hAnsi="Arial" w:cs="Arial"/>
        </w:rPr>
      </w:pPr>
      <w:bookmarkStart w:id="36" w:name="_Hlk131682522"/>
      <w:r w:rsidRPr="00CC739E">
        <w:rPr>
          <w:rFonts w:ascii="Arial" w:hAnsi="Arial" w:cs="Arial"/>
        </w:rPr>
        <w:tab/>
        <w:t>(</w:t>
      </w:r>
      <w:r>
        <w:rPr>
          <w:rFonts w:ascii="Arial" w:hAnsi="Arial" w:cs="Arial"/>
        </w:rPr>
        <w:t>4</w:t>
      </w:r>
      <w:r w:rsidRPr="00CC739E">
        <w:rPr>
          <w:rFonts w:ascii="Arial" w:hAnsi="Arial" w:cs="Arial"/>
        </w:rPr>
        <w:t>)</w:t>
      </w:r>
      <w:r w:rsidRPr="00CC739E">
        <w:rPr>
          <w:rFonts w:ascii="Arial" w:hAnsi="Arial" w:cs="Arial"/>
        </w:rPr>
        <w:tab/>
        <w:t xml:space="preserve">A decision </w:t>
      </w:r>
      <w:r w:rsidR="0067154F">
        <w:rPr>
          <w:rFonts w:ascii="Arial" w:hAnsi="Arial" w:cs="Arial"/>
        </w:rPr>
        <w:t xml:space="preserve">to refuse to issue, or impose conditions </w:t>
      </w:r>
      <w:r w:rsidRPr="00CC739E">
        <w:rPr>
          <w:rFonts w:ascii="Arial" w:hAnsi="Arial" w:cs="Arial"/>
        </w:rPr>
        <w:t>on</w:t>
      </w:r>
      <w:r w:rsidR="0067154F">
        <w:rPr>
          <w:rFonts w:ascii="Arial" w:hAnsi="Arial" w:cs="Arial"/>
        </w:rPr>
        <w:t>,</w:t>
      </w:r>
      <w:r w:rsidRPr="00CC739E">
        <w:rPr>
          <w:rFonts w:ascii="Arial" w:hAnsi="Arial" w:cs="Arial"/>
        </w:rPr>
        <w:t xml:space="preserve"> the</w:t>
      </w:r>
      <w:r w:rsidR="0067154F">
        <w:rPr>
          <w:rFonts w:ascii="Arial" w:hAnsi="Arial" w:cs="Arial"/>
        </w:rPr>
        <w:t xml:space="preserve"> temporary</w:t>
      </w:r>
      <w:r w:rsidRPr="00CC739E">
        <w:rPr>
          <w:rFonts w:ascii="Arial" w:hAnsi="Arial" w:cs="Arial"/>
        </w:rPr>
        <w:t xml:space="preserve"> crewing </w:t>
      </w:r>
      <w:r w:rsidR="0067154F">
        <w:rPr>
          <w:rFonts w:ascii="Arial" w:hAnsi="Arial" w:cs="Arial"/>
        </w:rPr>
        <w:t>permit</w:t>
      </w:r>
      <w:r w:rsidRPr="00CC739E">
        <w:rPr>
          <w:rFonts w:ascii="Arial" w:hAnsi="Arial" w:cs="Arial"/>
        </w:rPr>
        <w:t xml:space="preserve"> is a reviewable decision for section 16 </w:t>
      </w:r>
      <w:r>
        <w:rPr>
          <w:rFonts w:ascii="Arial" w:hAnsi="Arial" w:cs="Arial"/>
        </w:rPr>
        <w:t xml:space="preserve">and section 17 </w:t>
      </w:r>
      <w:r w:rsidRPr="00CC739E">
        <w:rPr>
          <w:rFonts w:ascii="Arial" w:hAnsi="Arial" w:cs="Arial"/>
        </w:rPr>
        <w:t>of Marine Order 501.</w:t>
      </w:r>
    </w:p>
    <w:p w14:paraId="61EDA676" w14:textId="78F98128" w:rsidR="0092226C" w:rsidRPr="00CC739E" w:rsidRDefault="0092226C" w:rsidP="0092226C">
      <w:pPr>
        <w:pStyle w:val="LDClauseHeading"/>
        <w:rPr>
          <w:rFonts w:cs="Arial"/>
        </w:rPr>
      </w:pPr>
      <w:bookmarkStart w:id="37" w:name="_Hlk132104926"/>
      <w:bookmarkEnd w:id="36"/>
      <w:r w:rsidRPr="00CC739E">
        <w:t>6</w:t>
      </w:r>
      <w:r w:rsidR="008F7F85" w:rsidRPr="00CC739E">
        <w:t>C</w:t>
      </w:r>
      <w:r w:rsidRPr="00CC739E">
        <w:tab/>
        <w:t>Appropriate crewing for vessels</w:t>
      </w:r>
      <w:r w:rsidRPr="00CC739E">
        <w:rPr>
          <w:rFonts w:cs="Arial"/>
        </w:rPr>
        <w:t xml:space="preserve"> ≥80 m or ≥3000 GT or ≥3000 kW</w:t>
      </w:r>
    </w:p>
    <w:p w14:paraId="7517F01B" w14:textId="42C544F5" w:rsidR="0092226C" w:rsidRPr="00CC739E" w:rsidRDefault="0092226C" w:rsidP="0092226C">
      <w:pPr>
        <w:pStyle w:val="LDClause"/>
        <w:rPr>
          <w:rFonts w:ascii="Arial" w:hAnsi="Arial" w:cs="Arial"/>
        </w:rPr>
      </w:pPr>
      <w:r w:rsidRPr="00CC739E">
        <w:rPr>
          <w:rFonts w:ascii="Arial" w:hAnsi="Arial" w:cs="Arial"/>
        </w:rPr>
        <w:tab/>
        <w:t>(1)</w:t>
      </w:r>
      <w:r w:rsidRPr="00CC739E">
        <w:rPr>
          <w:rFonts w:ascii="Arial" w:hAnsi="Arial" w:cs="Arial"/>
        </w:rPr>
        <w:tab/>
        <w:t xml:space="preserve">The owner of a vessel ≥80 m or ≥3000 GT or ≥3000 kW must apply to the National Regulator </w:t>
      </w:r>
      <w:r w:rsidR="0067154F">
        <w:rPr>
          <w:rFonts w:ascii="Arial" w:hAnsi="Arial" w:cs="Arial"/>
        </w:rPr>
        <w:t xml:space="preserve">at least </w:t>
      </w:r>
      <w:r w:rsidRPr="00CC739E">
        <w:rPr>
          <w:rFonts w:ascii="Arial" w:hAnsi="Arial" w:cs="Arial"/>
        </w:rPr>
        <w:t xml:space="preserve">every 5 years for </w:t>
      </w:r>
      <w:r w:rsidR="005559F7">
        <w:rPr>
          <w:rFonts w:ascii="Arial" w:hAnsi="Arial" w:cs="Arial"/>
        </w:rPr>
        <w:t xml:space="preserve">a determination </w:t>
      </w:r>
      <w:r w:rsidRPr="00CC739E">
        <w:rPr>
          <w:rFonts w:ascii="Arial" w:hAnsi="Arial" w:cs="Arial"/>
        </w:rPr>
        <w:t>of appropriate crewing for the vessel.</w:t>
      </w:r>
    </w:p>
    <w:p w14:paraId="32632396" w14:textId="73CAED05" w:rsidR="0092226C" w:rsidRDefault="0092226C" w:rsidP="0092226C">
      <w:pPr>
        <w:pStyle w:val="LDNote"/>
        <w:rPr>
          <w:rFonts w:ascii="Arial" w:hAnsi="Arial" w:cs="Arial"/>
        </w:rPr>
      </w:pPr>
      <w:r w:rsidRPr="00CC739E">
        <w:rPr>
          <w:rFonts w:ascii="Arial" w:hAnsi="Arial" w:cs="Arial"/>
          <w:i/>
          <w:iCs/>
        </w:rPr>
        <w:t>Note</w:t>
      </w:r>
      <w:r w:rsidR="00566573">
        <w:rPr>
          <w:rFonts w:ascii="Arial" w:hAnsi="Arial" w:cs="Arial"/>
          <w:i/>
          <w:iCs/>
        </w:rPr>
        <w:t xml:space="preserve"> 1</w:t>
      </w:r>
      <w:r w:rsidRPr="00CC739E">
        <w:rPr>
          <w:rFonts w:ascii="Arial" w:hAnsi="Arial" w:cs="Arial"/>
          <w:i/>
          <w:iCs/>
        </w:rPr>
        <w:t>   </w:t>
      </w:r>
      <w:r w:rsidRPr="00CC739E">
        <w:rPr>
          <w:rFonts w:ascii="Arial" w:hAnsi="Arial" w:cs="Arial"/>
        </w:rPr>
        <w:t>The application can be made at the same time as the application for the issue or reissue (renewal) of a certificate of operation for the vessel.</w:t>
      </w:r>
    </w:p>
    <w:p w14:paraId="703D1C9A" w14:textId="09FA6C67" w:rsidR="00566573" w:rsidRPr="00CC739E" w:rsidRDefault="00566573" w:rsidP="00566573">
      <w:pPr>
        <w:pStyle w:val="LDNote"/>
        <w:rPr>
          <w:rFonts w:ascii="Arial" w:hAnsi="Arial" w:cs="Arial"/>
        </w:rPr>
      </w:pPr>
      <w:r w:rsidRPr="00CC739E">
        <w:rPr>
          <w:rFonts w:ascii="Arial" w:hAnsi="Arial" w:cs="Arial"/>
          <w:i/>
          <w:iCs/>
        </w:rPr>
        <w:t>Note</w:t>
      </w:r>
      <w:r>
        <w:rPr>
          <w:rFonts w:ascii="Arial" w:hAnsi="Arial" w:cs="Arial"/>
        </w:rPr>
        <w:t xml:space="preserve"> 2</w:t>
      </w:r>
      <w:r w:rsidRPr="00CC739E">
        <w:rPr>
          <w:rFonts w:ascii="Arial" w:hAnsi="Arial" w:cs="Arial"/>
        </w:rPr>
        <w:t>  </w:t>
      </w:r>
      <w:r>
        <w:rPr>
          <w:rFonts w:ascii="Arial" w:hAnsi="Arial" w:cs="Arial"/>
        </w:rPr>
        <w:t> </w:t>
      </w:r>
      <w:r w:rsidRPr="00CC739E">
        <w:rPr>
          <w:rFonts w:ascii="Arial" w:hAnsi="Arial" w:cs="Arial"/>
        </w:rPr>
        <w:t>Section 3 of this Marine Order provides that an application made under this Marine Order must be made in accordance with Marine Order 501.</w:t>
      </w:r>
    </w:p>
    <w:p w14:paraId="2058FB00" w14:textId="4510820D" w:rsidR="0092226C" w:rsidRPr="00CC739E" w:rsidRDefault="0092226C" w:rsidP="0092226C">
      <w:pPr>
        <w:pStyle w:val="LDClause"/>
        <w:rPr>
          <w:rFonts w:ascii="Arial" w:hAnsi="Arial" w:cs="Arial"/>
        </w:rPr>
      </w:pPr>
      <w:r w:rsidRPr="00CC739E">
        <w:rPr>
          <w:rFonts w:ascii="Arial" w:hAnsi="Arial" w:cs="Arial"/>
        </w:rPr>
        <w:tab/>
        <w:t>(2)</w:t>
      </w:r>
      <w:r w:rsidRPr="00CC739E">
        <w:rPr>
          <w:rFonts w:ascii="Arial" w:hAnsi="Arial" w:cs="Arial"/>
        </w:rPr>
        <w:tab/>
        <w:t xml:space="preserve">The National Regulator may </w:t>
      </w:r>
      <w:r w:rsidR="005559F7">
        <w:rPr>
          <w:rFonts w:ascii="Arial" w:hAnsi="Arial" w:cs="Arial"/>
        </w:rPr>
        <w:t>determine</w:t>
      </w:r>
      <w:r w:rsidRPr="00CC739E">
        <w:rPr>
          <w:rFonts w:ascii="Arial" w:hAnsi="Arial" w:cs="Arial"/>
        </w:rPr>
        <w:t xml:space="preserve"> the appropriate crewing requirements for the vessel to ensure the following:</w:t>
      </w:r>
    </w:p>
    <w:p w14:paraId="10A1E9BF" w14:textId="77777777" w:rsidR="0092226C" w:rsidRPr="00CC739E" w:rsidRDefault="0092226C" w:rsidP="0092226C">
      <w:pPr>
        <w:pStyle w:val="LDP1a"/>
        <w:rPr>
          <w:rFonts w:ascii="Arial" w:hAnsi="Arial" w:cs="Arial"/>
        </w:rPr>
      </w:pPr>
      <w:r w:rsidRPr="00CC739E">
        <w:rPr>
          <w:rFonts w:ascii="Arial" w:hAnsi="Arial" w:cs="Arial"/>
        </w:rPr>
        <w:t>(a)</w:t>
      </w:r>
      <w:r w:rsidRPr="00CC739E">
        <w:rPr>
          <w:rFonts w:ascii="Arial" w:hAnsi="Arial" w:cs="Arial"/>
        </w:rPr>
        <w:tab/>
        <w:t xml:space="preserve">safety and security of the </w:t>
      </w:r>
      <w:proofErr w:type="gramStart"/>
      <w:r w:rsidRPr="00CC739E">
        <w:rPr>
          <w:rFonts w:ascii="Arial" w:hAnsi="Arial" w:cs="Arial"/>
        </w:rPr>
        <w:t>vessel;</w:t>
      </w:r>
      <w:proofErr w:type="gramEnd"/>
    </w:p>
    <w:p w14:paraId="2E910773" w14:textId="77777777" w:rsidR="0092226C" w:rsidRPr="00CC739E" w:rsidRDefault="0092226C" w:rsidP="0092226C">
      <w:pPr>
        <w:pStyle w:val="LDP1a"/>
        <w:rPr>
          <w:rFonts w:ascii="Arial" w:hAnsi="Arial" w:cs="Arial"/>
        </w:rPr>
      </w:pPr>
      <w:r w:rsidRPr="00CC739E">
        <w:rPr>
          <w:rFonts w:ascii="Arial" w:hAnsi="Arial" w:cs="Arial"/>
        </w:rPr>
        <w:t>(b)</w:t>
      </w:r>
      <w:r w:rsidRPr="00CC739E">
        <w:rPr>
          <w:rFonts w:ascii="Arial" w:hAnsi="Arial" w:cs="Arial"/>
        </w:rPr>
        <w:tab/>
        <w:t xml:space="preserve">safety of </w:t>
      </w:r>
      <w:proofErr w:type="gramStart"/>
      <w:r w:rsidRPr="00CC739E">
        <w:rPr>
          <w:rFonts w:ascii="Arial" w:hAnsi="Arial" w:cs="Arial"/>
        </w:rPr>
        <w:t>navigation;</w:t>
      </w:r>
      <w:proofErr w:type="gramEnd"/>
    </w:p>
    <w:p w14:paraId="0CD79010" w14:textId="77777777" w:rsidR="0092226C" w:rsidRPr="00CC739E" w:rsidRDefault="0092226C" w:rsidP="0092226C">
      <w:pPr>
        <w:pStyle w:val="LDP1a"/>
        <w:rPr>
          <w:rFonts w:ascii="Arial" w:hAnsi="Arial" w:cs="Arial"/>
        </w:rPr>
      </w:pPr>
      <w:r w:rsidRPr="00CC739E">
        <w:rPr>
          <w:rFonts w:ascii="Arial" w:hAnsi="Arial" w:cs="Arial"/>
        </w:rPr>
        <w:t>(c)</w:t>
      </w:r>
      <w:r w:rsidRPr="00CC739E">
        <w:rPr>
          <w:rFonts w:ascii="Arial" w:hAnsi="Arial" w:cs="Arial"/>
        </w:rPr>
        <w:tab/>
        <w:t xml:space="preserve">safety of crew, passengers, cargo and </w:t>
      </w:r>
      <w:proofErr w:type="gramStart"/>
      <w:r w:rsidRPr="00CC739E">
        <w:rPr>
          <w:rFonts w:ascii="Arial" w:hAnsi="Arial" w:cs="Arial"/>
        </w:rPr>
        <w:t>property;</w:t>
      </w:r>
      <w:proofErr w:type="gramEnd"/>
    </w:p>
    <w:p w14:paraId="44BE5BA7" w14:textId="77777777" w:rsidR="0092226C" w:rsidRPr="00CC739E" w:rsidRDefault="0092226C" w:rsidP="0092226C">
      <w:pPr>
        <w:pStyle w:val="LDP1a"/>
        <w:rPr>
          <w:rFonts w:ascii="Arial" w:hAnsi="Arial" w:cs="Arial"/>
        </w:rPr>
      </w:pPr>
      <w:r w:rsidRPr="00CC739E">
        <w:rPr>
          <w:rFonts w:ascii="Arial" w:hAnsi="Arial" w:cs="Arial"/>
        </w:rPr>
        <w:t>(d)</w:t>
      </w:r>
      <w:r w:rsidRPr="00CC739E">
        <w:rPr>
          <w:rFonts w:ascii="Arial" w:hAnsi="Arial" w:cs="Arial"/>
        </w:rPr>
        <w:tab/>
        <w:t xml:space="preserve">protection of the </w:t>
      </w:r>
      <w:proofErr w:type="gramStart"/>
      <w:r w:rsidRPr="00CC739E">
        <w:rPr>
          <w:rFonts w:ascii="Arial" w:hAnsi="Arial" w:cs="Arial"/>
        </w:rPr>
        <w:t>environment;</w:t>
      </w:r>
      <w:proofErr w:type="gramEnd"/>
    </w:p>
    <w:p w14:paraId="55CEE517" w14:textId="77777777" w:rsidR="0092226C" w:rsidRPr="00CC739E" w:rsidRDefault="0092226C" w:rsidP="0092226C">
      <w:pPr>
        <w:pStyle w:val="LDP1a"/>
        <w:rPr>
          <w:rFonts w:ascii="Arial" w:hAnsi="Arial" w:cs="Arial"/>
        </w:rPr>
      </w:pPr>
      <w:r w:rsidRPr="00CC739E">
        <w:rPr>
          <w:rFonts w:ascii="Arial" w:hAnsi="Arial" w:cs="Arial"/>
        </w:rPr>
        <w:t>(e)</w:t>
      </w:r>
      <w:r w:rsidRPr="00CC739E">
        <w:rPr>
          <w:rFonts w:ascii="Arial" w:hAnsi="Arial" w:cs="Arial"/>
        </w:rPr>
        <w:tab/>
        <w:t>compliance with:</w:t>
      </w:r>
    </w:p>
    <w:p w14:paraId="7D3791DF" w14:textId="67830C57" w:rsidR="0092226C" w:rsidRPr="00CC739E" w:rsidRDefault="0092226C" w:rsidP="0092226C">
      <w:pPr>
        <w:pStyle w:val="LDP2i"/>
        <w:rPr>
          <w:rFonts w:ascii="Arial" w:hAnsi="Arial" w:cs="Arial"/>
        </w:rPr>
      </w:pPr>
      <w:r w:rsidRPr="00CC739E">
        <w:rPr>
          <w:rFonts w:ascii="Arial" w:hAnsi="Arial" w:cs="Arial"/>
        </w:rPr>
        <w:tab/>
        <w:t>(</w:t>
      </w:r>
      <w:proofErr w:type="spellStart"/>
      <w:r w:rsidRPr="00CC739E">
        <w:rPr>
          <w:rFonts w:ascii="Arial" w:hAnsi="Arial" w:cs="Arial"/>
        </w:rPr>
        <w:t>i</w:t>
      </w:r>
      <w:proofErr w:type="spellEnd"/>
      <w:r w:rsidRPr="00CC739E">
        <w:rPr>
          <w:rFonts w:ascii="Arial" w:hAnsi="Arial" w:cs="Arial"/>
        </w:rPr>
        <w:t>)</w:t>
      </w:r>
      <w:r w:rsidRPr="00CC739E">
        <w:rPr>
          <w:rFonts w:ascii="Arial" w:hAnsi="Arial" w:cs="Arial"/>
        </w:rPr>
        <w:tab/>
        <w:t xml:space="preserve">the </w:t>
      </w:r>
      <w:r w:rsidR="0067154F">
        <w:rPr>
          <w:rFonts w:ascii="Arial" w:hAnsi="Arial" w:cs="Arial"/>
        </w:rPr>
        <w:t xml:space="preserve">conditions imposed on the </w:t>
      </w:r>
      <w:r w:rsidRPr="0067154F">
        <w:rPr>
          <w:rFonts w:ascii="Arial" w:hAnsi="Arial" w:cs="Arial"/>
        </w:rPr>
        <w:t>vessel’s certificate of operation;</w:t>
      </w:r>
      <w:r w:rsidRPr="00CC739E">
        <w:rPr>
          <w:rFonts w:ascii="Arial" w:hAnsi="Arial" w:cs="Arial"/>
        </w:rPr>
        <w:t xml:space="preserve"> and</w:t>
      </w:r>
    </w:p>
    <w:p w14:paraId="57E41524" w14:textId="77777777" w:rsidR="0092226C" w:rsidRPr="00CC739E" w:rsidRDefault="0092226C" w:rsidP="0092226C">
      <w:pPr>
        <w:pStyle w:val="LDP2i"/>
        <w:rPr>
          <w:rFonts w:ascii="Arial" w:hAnsi="Arial" w:cs="Arial"/>
        </w:rPr>
      </w:pPr>
      <w:r w:rsidRPr="00CC739E">
        <w:rPr>
          <w:rFonts w:ascii="Arial" w:hAnsi="Arial" w:cs="Arial"/>
        </w:rPr>
        <w:tab/>
        <w:t>(ii)</w:t>
      </w:r>
      <w:r w:rsidRPr="00CC739E">
        <w:rPr>
          <w:rFonts w:ascii="Arial" w:hAnsi="Arial" w:cs="Arial"/>
        </w:rPr>
        <w:tab/>
        <w:t>this Marine Order; and</w:t>
      </w:r>
    </w:p>
    <w:p w14:paraId="640BED1A" w14:textId="77777777" w:rsidR="0092226C" w:rsidRPr="00CC739E" w:rsidRDefault="0092226C" w:rsidP="0092226C">
      <w:pPr>
        <w:pStyle w:val="LDP2i"/>
        <w:rPr>
          <w:rFonts w:ascii="Arial" w:hAnsi="Arial" w:cs="Arial"/>
        </w:rPr>
      </w:pPr>
      <w:r w:rsidRPr="00CC739E">
        <w:rPr>
          <w:rFonts w:ascii="Arial" w:hAnsi="Arial" w:cs="Arial"/>
        </w:rPr>
        <w:tab/>
        <w:t>(iii)</w:t>
      </w:r>
      <w:r w:rsidRPr="00CC739E">
        <w:rPr>
          <w:rFonts w:ascii="Arial" w:hAnsi="Arial" w:cs="Arial"/>
        </w:rPr>
        <w:tab/>
        <w:t>the national law.</w:t>
      </w:r>
    </w:p>
    <w:p w14:paraId="3893F548" w14:textId="675048A2" w:rsidR="0092226C" w:rsidRPr="00CC739E" w:rsidRDefault="0092226C" w:rsidP="0092226C">
      <w:pPr>
        <w:pStyle w:val="LDClause"/>
        <w:rPr>
          <w:rFonts w:ascii="Arial" w:hAnsi="Arial" w:cs="Arial"/>
        </w:rPr>
      </w:pPr>
      <w:r w:rsidRPr="00CC739E">
        <w:rPr>
          <w:rFonts w:ascii="Arial" w:hAnsi="Arial" w:cs="Arial"/>
        </w:rPr>
        <w:tab/>
        <w:t>(3)</w:t>
      </w:r>
      <w:r w:rsidRPr="00CC739E">
        <w:rPr>
          <w:rFonts w:ascii="Arial" w:hAnsi="Arial" w:cs="Arial"/>
        </w:rPr>
        <w:tab/>
        <w:t>A</w:t>
      </w:r>
      <w:r w:rsidR="005559F7">
        <w:rPr>
          <w:rFonts w:ascii="Arial" w:hAnsi="Arial" w:cs="Arial"/>
        </w:rPr>
        <w:t xml:space="preserve"> </w:t>
      </w:r>
      <w:r w:rsidR="00351036">
        <w:rPr>
          <w:rFonts w:ascii="Arial" w:hAnsi="Arial" w:cs="Arial"/>
        </w:rPr>
        <w:t>decision to determine</w:t>
      </w:r>
      <w:r w:rsidRPr="00CC739E">
        <w:rPr>
          <w:rFonts w:ascii="Arial" w:hAnsi="Arial" w:cs="Arial"/>
        </w:rPr>
        <w:t xml:space="preserve"> appropriate crewing for the vessel is a reviewable decision for section 16 </w:t>
      </w:r>
      <w:r w:rsidR="00566573">
        <w:rPr>
          <w:rFonts w:ascii="Arial" w:hAnsi="Arial" w:cs="Arial"/>
        </w:rPr>
        <w:t xml:space="preserve">and section 17 </w:t>
      </w:r>
      <w:r w:rsidRPr="00CC739E">
        <w:rPr>
          <w:rFonts w:ascii="Arial" w:hAnsi="Arial" w:cs="Arial"/>
        </w:rPr>
        <w:t>of Marine Order 501.</w:t>
      </w:r>
    </w:p>
    <w:p w14:paraId="07B7ADB3" w14:textId="74E9A5B1" w:rsidR="0092226C" w:rsidRPr="00CC739E" w:rsidRDefault="0092226C" w:rsidP="00773752">
      <w:pPr>
        <w:pStyle w:val="LDClause"/>
        <w:rPr>
          <w:rFonts w:ascii="Arial" w:hAnsi="Arial" w:cs="Arial"/>
        </w:rPr>
      </w:pPr>
      <w:r w:rsidRPr="00CC739E">
        <w:rPr>
          <w:rFonts w:ascii="Arial" w:hAnsi="Arial" w:cs="Arial"/>
        </w:rPr>
        <w:lastRenderedPageBreak/>
        <w:tab/>
        <w:t>(4)</w:t>
      </w:r>
      <w:r w:rsidRPr="00CC739E">
        <w:rPr>
          <w:rFonts w:ascii="Arial" w:hAnsi="Arial" w:cs="Arial"/>
        </w:rPr>
        <w:tab/>
        <w:t xml:space="preserve">The owner of a vessel ≥80 m or ≥3000 GT or ≥3000 kW must ensure that the vessel operates in accordance with the appropriate crewing </w:t>
      </w:r>
      <w:r w:rsidR="005559F7">
        <w:rPr>
          <w:rFonts w:ascii="Arial" w:hAnsi="Arial" w:cs="Arial"/>
        </w:rPr>
        <w:t xml:space="preserve">determined </w:t>
      </w:r>
      <w:r w:rsidRPr="00CC739E">
        <w:rPr>
          <w:rFonts w:ascii="Arial" w:hAnsi="Arial" w:cs="Arial"/>
        </w:rPr>
        <w:t>by the National Regulator.</w:t>
      </w:r>
    </w:p>
    <w:bookmarkEnd w:id="37"/>
    <w:p w14:paraId="793E63B9" w14:textId="7835453F" w:rsidR="00773752" w:rsidRPr="00CC739E" w:rsidRDefault="00EE549A" w:rsidP="00773752">
      <w:pPr>
        <w:pStyle w:val="LDClauseHeading"/>
      </w:pPr>
      <w:r w:rsidRPr="00CC739E">
        <w:t>6D</w:t>
      </w:r>
      <w:r w:rsidR="00773752" w:rsidRPr="00CC739E">
        <w:tab/>
        <w:t xml:space="preserve">Onboard </w:t>
      </w:r>
      <w:r w:rsidR="00FC4DEC" w:rsidRPr="00CC739E">
        <w:t xml:space="preserve">induction, </w:t>
      </w:r>
      <w:proofErr w:type="gramStart"/>
      <w:r w:rsidR="00FC4DEC" w:rsidRPr="00CC739E">
        <w:t>familiarisation</w:t>
      </w:r>
      <w:proofErr w:type="gramEnd"/>
      <w:r w:rsidR="00FC4DEC" w:rsidRPr="00CC739E">
        <w:t xml:space="preserve"> and </w:t>
      </w:r>
      <w:r w:rsidR="00773752" w:rsidRPr="00CC739E">
        <w:t>training</w:t>
      </w:r>
      <w:bookmarkEnd w:id="31"/>
    </w:p>
    <w:p w14:paraId="6984986E" w14:textId="73478575" w:rsidR="00773752" w:rsidRPr="00CC739E" w:rsidRDefault="00773752" w:rsidP="00773752">
      <w:pPr>
        <w:pStyle w:val="LDScheduleClause"/>
        <w:keepNext/>
        <w:rPr>
          <w:rFonts w:ascii="Arial" w:hAnsi="Arial" w:cs="Arial"/>
        </w:rPr>
      </w:pPr>
      <w:r w:rsidRPr="00CC739E">
        <w:rPr>
          <w:rFonts w:ascii="Arial" w:hAnsi="Arial" w:cs="Arial"/>
        </w:rPr>
        <w:tab/>
        <w:t>(1)</w:t>
      </w:r>
      <w:r w:rsidRPr="00CC739E">
        <w:rPr>
          <w:rFonts w:ascii="Arial" w:hAnsi="Arial" w:cs="Arial"/>
        </w:rPr>
        <w:tab/>
        <w:t>The owner of a vessel must ensure that the master and crew</w:t>
      </w:r>
      <w:r w:rsidR="0066548E" w:rsidRPr="00CC739E">
        <w:rPr>
          <w:rFonts w:ascii="Arial" w:hAnsi="Arial" w:cs="Arial"/>
        </w:rPr>
        <w:t>,</w:t>
      </w:r>
      <w:r w:rsidRPr="00CC739E">
        <w:rPr>
          <w:rFonts w:ascii="Arial" w:hAnsi="Arial" w:cs="Arial"/>
        </w:rPr>
        <w:t xml:space="preserve"> </w:t>
      </w:r>
      <w:r w:rsidR="0066548E" w:rsidRPr="00CC739E">
        <w:rPr>
          <w:rFonts w:ascii="Arial" w:hAnsi="Arial" w:cs="Arial"/>
        </w:rPr>
        <w:t xml:space="preserve">as soon as practicable after joining the vessel and before commencing duties, </w:t>
      </w:r>
      <w:r w:rsidRPr="00CC739E">
        <w:rPr>
          <w:rFonts w:ascii="Arial" w:hAnsi="Arial" w:cs="Arial"/>
        </w:rPr>
        <w:t>receive the following:</w:t>
      </w:r>
    </w:p>
    <w:p w14:paraId="1ED8A747" w14:textId="51CD762B" w:rsidR="00773752" w:rsidRPr="00CC739E" w:rsidRDefault="00773752" w:rsidP="00773752">
      <w:pPr>
        <w:pStyle w:val="LDP1a"/>
        <w:rPr>
          <w:rFonts w:ascii="Arial" w:hAnsi="Arial" w:cs="Arial"/>
        </w:rPr>
      </w:pPr>
      <w:r w:rsidRPr="00CC739E">
        <w:rPr>
          <w:rFonts w:ascii="Arial" w:hAnsi="Arial" w:cs="Arial"/>
        </w:rPr>
        <w:t>(a)</w:t>
      </w:r>
      <w:r w:rsidRPr="00CC739E">
        <w:rPr>
          <w:rFonts w:ascii="Arial" w:hAnsi="Arial" w:cs="Arial"/>
        </w:rPr>
        <w:tab/>
        <w:t xml:space="preserve">safety training that familiarises the person with safety matters about the person’s presence and duties on board the </w:t>
      </w:r>
      <w:proofErr w:type="gramStart"/>
      <w:r w:rsidRPr="00CC739E">
        <w:rPr>
          <w:rFonts w:ascii="Arial" w:hAnsi="Arial" w:cs="Arial"/>
        </w:rPr>
        <w:t>vessel;</w:t>
      </w:r>
      <w:proofErr w:type="gramEnd"/>
    </w:p>
    <w:p w14:paraId="7896172C" w14:textId="5F05E696" w:rsidR="00773752" w:rsidRPr="00CC739E" w:rsidRDefault="00773752" w:rsidP="00773752">
      <w:pPr>
        <w:pStyle w:val="LDP1a"/>
        <w:rPr>
          <w:rFonts w:ascii="Arial" w:hAnsi="Arial" w:cs="Arial"/>
        </w:rPr>
      </w:pPr>
      <w:r w:rsidRPr="00CC739E">
        <w:rPr>
          <w:rFonts w:ascii="Arial" w:hAnsi="Arial" w:cs="Arial"/>
        </w:rPr>
        <w:t>(b)</w:t>
      </w:r>
      <w:r w:rsidRPr="00CC739E">
        <w:rPr>
          <w:rFonts w:ascii="Arial" w:hAnsi="Arial" w:cs="Arial"/>
        </w:rPr>
        <w:tab/>
      </w:r>
      <w:r w:rsidR="00FC4DEC" w:rsidRPr="00CC739E">
        <w:rPr>
          <w:rFonts w:ascii="Arial" w:hAnsi="Arial" w:cs="Arial"/>
        </w:rPr>
        <w:t xml:space="preserve">induction </w:t>
      </w:r>
      <w:r w:rsidR="00994E7C" w:rsidRPr="00CC739E">
        <w:rPr>
          <w:rFonts w:ascii="Arial" w:hAnsi="Arial" w:cs="Arial"/>
        </w:rPr>
        <w:t xml:space="preserve">in </w:t>
      </w:r>
      <w:r w:rsidR="00FC4DEC" w:rsidRPr="00CC739E">
        <w:rPr>
          <w:rFonts w:ascii="Arial" w:hAnsi="Arial" w:cs="Arial"/>
        </w:rPr>
        <w:t>and familiarisation</w:t>
      </w:r>
      <w:r w:rsidRPr="00CC739E">
        <w:rPr>
          <w:rFonts w:ascii="Arial" w:hAnsi="Arial" w:cs="Arial"/>
        </w:rPr>
        <w:t xml:space="preserve"> </w:t>
      </w:r>
      <w:r w:rsidR="00994E7C" w:rsidRPr="00CC739E">
        <w:rPr>
          <w:rFonts w:ascii="Arial" w:hAnsi="Arial" w:cs="Arial"/>
        </w:rPr>
        <w:t>with</w:t>
      </w:r>
      <w:r w:rsidRPr="00CC739E">
        <w:rPr>
          <w:rFonts w:ascii="Arial" w:hAnsi="Arial" w:cs="Arial"/>
        </w:rPr>
        <w:t xml:space="preserve"> key onboard operations to establish, maintain and verify the competence and capacity of the person to safely carry out assigned </w:t>
      </w:r>
      <w:proofErr w:type="gramStart"/>
      <w:r w:rsidRPr="00CC739E">
        <w:rPr>
          <w:rFonts w:ascii="Arial" w:hAnsi="Arial" w:cs="Arial"/>
        </w:rPr>
        <w:t>duties;</w:t>
      </w:r>
      <w:proofErr w:type="gramEnd"/>
    </w:p>
    <w:p w14:paraId="3103DEA8" w14:textId="33A6A383" w:rsidR="00773752" w:rsidRPr="00CC739E" w:rsidRDefault="00773752" w:rsidP="00773752">
      <w:pPr>
        <w:pStyle w:val="LDP1a"/>
        <w:rPr>
          <w:rFonts w:ascii="Arial" w:hAnsi="Arial" w:cs="Arial"/>
        </w:rPr>
      </w:pPr>
      <w:r w:rsidRPr="00CC739E">
        <w:rPr>
          <w:rFonts w:ascii="Arial" w:hAnsi="Arial" w:cs="Arial"/>
        </w:rPr>
        <w:t>(c)</w:t>
      </w:r>
      <w:r w:rsidRPr="00CC739E">
        <w:rPr>
          <w:rFonts w:ascii="Arial" w:hAnsi="Arial" w:cs="Arial"/>
        </w:rPr>
        <w:tab/>
        <w:t>training in emergency procedures to establish, maintain and verify the ability of the person to respond rapidly and effectively in an emergency and to follow the emergency plan.</w:t>
      </w:r>
    </w:p>
    <w:p w14:paraId="6BEDEE0F" w14:textId="6E27A094" w:rsidR="00A56B97" w:rsidRPr="00CC739E" w:rsidRDefault="00773752" w:rsidP="00773752">
      <w:pPr>
        <w:pStyle w:val="LDScheduleClause"/>
        <w:keepNext/>
        <w:rPr>
          <w:rFonts w:ascii="Arial" w:hAnsi="Arial" w:cs="Arial"/>
        </w:rPr>
      </w:pPr>
      <w:r w:rsidRPr="00CC739E">
        <w:rPr>
          <w:rFonts w:ascii="Arial" w:hAnsi="Arial" w:cs="Arial"/>
        </w:rPr>
        <w:tab/>
        <w:t>(2)</w:t>
      </w:r>
      <w:r w:rsidRPr="00CC739E">
        <w:rPr>
          <w:rFonts w:ascii="Arial" w:hAnsi="Arial" w:cs="Arial"/>
        </w:rPr>
        <w:tab/>
      </w:r>
      <w:r w:rsidR="00A56B97" w:rsidRPr="00CC739E">
        <w:rPr>
          <w:rFonts w:ascii="Arial" w:hAnsi="Arial" w:cs="Arial"/>
        </w:rPr>
        <w:t>Training in emergency procedures must cover:</w:t>
      </w:r>
    </w:p>
    <w:p w14:paraId="2D353F9D" w14:textId="7F58ED64" w:rsidR="00A56B97" w:rsidRPr="00CC739E" w:rsidRDefault="00A56B97" w:rsidP="00A56B97">
      <w:pPr>
        <w:pStyle w:val="LDP1a"/>
        <w:rPr>
          <w:rFonts w:ascii="Arial" w:hAnsi="Arial" w:cs="Arial"/>
        </w:rPr>
      </w:pPr>
      <w:r w:rsidRPr="00CC739E">
        <w:rPr>
          <w:rFonts w:ascii="Arial" w:hAnsi="Arial" w:cs="Arial"/>
        </w:rPr>
        <w:t>(a)</w:t>
      </w:r>
      <w:r w:rsidRPr="00CC739E">
        <w:rPr>
          <w:rFonts w:ascii="Arial" w:hAnsi="Arial" w:cs="Arial"/>
        </w:rPr>
        <w:tab/>
        <w:t>the procedures set out in the emergency plan for responding to the situations mentioned in subclause</w:t>
      </w:r>
      <w:r w:rsidR="001F6C39" w:rsidRPr="00CC739E">
        <w:rPr>
          <w:rFonts w:ascii="Arial" w:hAnsi="Arial" w:cs="Arial"/>
        </w:rPr>
        <w:t> </w:t>
      </w:r>
      <w:r w:rsidRPr="00CC739E">
        <w:rPr>
          <w:rFonts w:ascii="Arial" w:hAnsi="Arial" w:cs="Arial"/>
        </w:rPr>
        <w:t>8(3) of this Schedule; and</w:t>
      </w:r>
    </w:p>
    <w:p w14:paraId="5AE53BE3" w14:textId="4C2F1FF9" w:rsidR="00A56B97" w:rsidRPr="00CC739E" w:rsidRDefault="00A56B97" w:rsidP="00A56B97">
      <w:pPr>
        <w:pStyle w:val="LDP1a"/>
        <w:rPr>
          <w:rFonts w:ascii="Arial" w:hAnsi="Arial" w:cs="Arial"/>
        </w:rPr>
      </w:pPr>
      <w:r w:rsidRPr="00CC739E">
        <w:rPr>
          <w:rFonts w:ascii="Arial" w:hAnsi="Arial" w:cs="Arial"/>
        </w:rPr>
        <w:t>(b)</w:t>
      </w:r>
      <w:r w:rsidRPr="00CC739E">
        <w:rPr>
          <w:rFonts w:ascii="Arial" w:hAnsi="Arial" w:cs="Arial"/>
        </w:rPr>
        <w:tab/>
        <w:t>use of the vessel’s life-saving equipment.</w:t>
      </w:r>
    </w:p>
    <w:p w14:paraId="4E79078F" w14:textId="36513A03" w:rsidR="00994E7C" w:rsidRPr="00CC739E" w:rsidRDefault="00FC4DEC" w:rsidP="00773752">
      <w:pPr>
        <w:pStyle w:val="LDScheduleClause"/>
        <w:keepNext/>
        <w:rPr>
          <w:rFonts w:ascii="Arial" w:hAnsi="Arial" w:cs="Arial"/>
        </w:rPr>
      </w:pPr>
      <w:r w:rsidRPr="00CC739E">
        <w:rPr>
          <w:rFonts w:ascii="Arial" w:hAnsi="Arial" w:cs="Arial"/>
          <w:sz w:val="22"/>
          <w:szCs w:val="22"/>
        </w:rPr>
        <w:tab/>
      </w:r>
      <w:r w:rsidRPr="00CC739E">
        <w:rPr>
          <w:rFonts w:ascii="Arial" w:hAnsi="Arial" w:cs="Arial"/>
        </w:rPr>
        <w:t>(3)</w:t>
      </w:r>
      <w:r w:rsidRPr="00CC739E">
        <w:rPr>
          <w:rFonts w:ascii="Arial" w:hAnsi="Arial" w:cs="Arial"/>
        </w:rPr>
        <w:tab/>
      </w:r>
      <w:r w:rsidR="00994E7C" w:rsidRPr="00CC739E">
        <w:rPr>
          <w:rFonts w:ascii="Arial" w:hAnsi="Arial" w:cs="Arial"/>
        </w:rPr>
        <w:t xml:space="preserve">The owner of the vessel must ensure that emergency </w:t>
      </w:r>
      <w:r w:rsidR="00A56B97" w:rsidRPr="00CC739E">
        <w:rPr>
          <w:rFonts w:ascii="Arial" w:hAnsi="Arial" w:cs="Arial"/>
        </w:rPr>
        <w:t>drills</w:t>
      </w:r>
      <w:r w:rsidR="00994E7C" w:rsidRPr="00CC739E">
        <w:rPr>
          <w:rFonts w:ascii="Arial" w:hAnsi="Arial" w:cs="Arial"/>
        </w:rPr>
        <w:t xml:space="preserve"> are conducted:</w:t>
      </w:r>
    </w:p>
    <w:p w14:paraId="63063BEE" w14:textId="5A253B9B" w:rsidR="0066548E" w:rsidRPr="00CC739E" w:rsidRDefault="00994E7C" w:rsidP="00994E7C">
      <w:pPr>
        <w:pStyle w:val="LDP1a"/>
        <w:rPr>
          <w:rFonts w:ascii="Arial" w:hAnsi="Arial" w:cs="Arial"/>
        </w:rPr>
      </w:pPr>
      <w:r w:rsidRPr="00CC739E">
        <w:rPr>
          <w:rFonts w:ascii="Arial" w:hAnsi="Arial" w:cs="Arial"/>
        </w:rPr>
        <w:t>(a)</w:t>
      </w:r>
      <w:r w:rsidRPr="00CC739E">
        <w:rPr>
          <w:rFonts w:ascii="Arial" w:hAnsi="Arial" w:cs="Arial"/>
        </w:rPr>
        <w:tab/>
        <w:t xml:space="preserve">with a frequency determined by </w:t>
      </w:r>
      <w:r w:rsidR="00823FC3" w:rsidRPr="00CC739E">
        <w:rPr>
          <w:rFonts w:ascii="Arial" w:hAnsi="Arial" w:cs="Arial"/>
        </w:rPr>
        <w:t>the</w:t>
      </w:r>
      <w:r w:rsidRPr="00CC739E">
        <w:rPr>
          <w:rFonts w:ascii="Arial" w:hAnsi="Arial" w:cs="Arial"/>
        </w:rPr>
        <w:t xml:space="preserve"> risk assessment</w:t>
      </w:r>
      <w:r w:rsidR="00823FC3" w:rsidRPr="00CC739E">
        <w:rPr>
          <w:rFonts w:ascii="Arial" w:hAnsi="Arial" w:cs="Arial"/>
        </w:rPr>
        <w:t xml:space="preserve"> for the vessel</w:t>
      </w:r>
      <w:r w:rsidRPr="00CC739E">
        <w:rPr>
          <w:rFonts w:ascii="Arial" w:hAnsi="Arial" w:cs="Arial"/>
        </w:rPr>
        <w:t>; and</w:t>
      </w:r>
    </w:p>
    <w:p w14:paraId="074BECB5" w14:textId="2F48D6B7" w:rsidR="00994E7C" w:rsidRPr="00CC739E" w:rsidRDefault="00994E7C" w:rsidP="00994E7C">
      <w:pPr>
        <w:pStyle w:val="LDP1a"/>
        <w:rPr>
          <w:rFonts w:ascii="Arial" w:hAnsi="Arial" w:cs="Arial"/>
        </w:rPr>
      </w:pPr>
      <w:r w:rsidRPr="00CC739E">
        <w:rPr>
          <w:rFonts w:ascii="Arial" w:hAnsi="Arial" w:cs="Arial"/>
        </w:rPr>
        <w:t>(b)</w:t>
      </w:r>
      <w:r w:rsidRPr="00CC739E">
        <w:rPr>
          <w:rFonts w:ascii="Arial" w:hAnsi="Arial" w:cs="Arial"/>
        </w:rPr>
        <w:tab/>
        <w:t xml:space="preserve">to test procedures and confirm the competence and ability of the master and crew to respond rapidly and effectively </w:t>
      </w:r>
      <w:r w:rsidR="004876A4" w:rsidRPr="00CC739E">
        <w:rPr>
          <w:rFonts w:ascii="Arial" w:hAnsi="Arial" w:cs="Arial"/>
        </w:rPr>
        <w:t>in</w:t>
      </w:r>
      <w:r w:rsidRPr="00CC739E">
        <w:rPr>
          <w:rFonts w:ascii="Arial" w:hAnsi="Arial" w:cs="Arial"/>
        </w:rPr>
        <w:t xml:space="preserve"> </w:t>
      </w:r>
      <w:r w:rsidR="004876A4" w:rsidRPr="00CC739E">
        <w:rPr>
          <w:rFonts w:ascii="Arial" w:hAnsi="Arial" w:cs="Arial"/>
        </w:rPr>
        <w:t xml:space="preserve">an </w:t>
      </w:r>
      <w:r w:rsidRPr="00CC739E">
        <w:rPr>
          <w:rFonts w:ascii="Arial" w:hAnsi="Arial" w:cs="Arial"/>
        </w:rPr>
        <w:t>emergenc</w:t>
      </w:r>
      <w:r w:rsidR="004876A4" w:rsidRPr="00CC739E">
        <w:rPr>
          <w:rFonts w:ascii="Arial" w:hAnsi="Arial" w:cs="Arial"/>
        </w:rPr>
        <w:t>y</w:t>
      </w:r>
      <w:r w:rsidRPr="00CC739E">
        <w:rPr>
          <w:rFonts w:ascii="Arial" w:hAnsi="Arial" w:cs="Arial"/>
        </w:rPr>
        <w:t>.</w:t>
      </w:r>
    </w:p>
    <w:p w14:paraId="7C81AD9E" w14:textId="289AA12C" w:rsidR="00773752" w:rsidRPr="00CC739E" w:rsidRDefault="0066548E" w:rsidP="00773752">
      <w:pPr>
        <w:pStyle w:val="LDScheduleClause"/>
        <w:keepNext/>
        <w:rPr>
          <w:rFonts w:ascii="Arial" w:hAnsi="Arial" w:cs="Arial"/>
        </w:rPr>
      </w:pPr>
      <w:r w:rsidRPr="00CC739E">
        <w:rPr>
          <w:rFonts w:ascii="Arial" w:hAnsi="Arial" w:cs="Arial"/>
        </w:rPr>
        <w:tab/>
        <w:t>(4)</w:t>
      </w:r>
      <w:r w:rsidRPr="00CC739E">
        <w:rPr>
          <w:rFonts w:ascii="Arial" w:hAnsi="Arial" w:cs="Arial"/>
        </w:rPr>
        <w:tab/>
      </w:r>
      <w:r w:rsidR="00773752" w:rsidRPr="00CC739E">
        <w:rPr>
          <w:rFonts w:ascii="Arial" w:hAnsi="Arial" w:cs="Arial"/>
        </w:rPr>
        <w:t>The owner must ensure that any other person engaged in key onboard operations for the vessel also receives the training mentioned in subclause</w:t>
      </w:r>
      <w:r w:rsidR="00FB582B" w:rsidRPr="00CC739E">
        <w:rPr>
          <w:rFonts w:ascii="Arial" w:hAnsi="Arial" w:cs="Arial"/>
        </w:rPr>
        <w:t> </w:t>
      </w:r>
      <w:r w:rsidR="00773752" w:rsidRPr="00CC739E">
        <w:rPr>
          <w:rFonts w:ascii="Arial" w:hAnsi="Arial" w:cs="Arial"/>
        </w:rPr>
        <w:t>(1).</w:t>
      </w:r>
    </w:p>
    <w:p w14:paraId="15EE7765" w14:textId="049C4460" w:rsidR="00773752" w:rsidRPr="00CC739E" w:rsidRDefault="00773752" w:rsidP="00773752">
      <w:pPr>
        <w:pStyle w:val="LDNote"/>
        <w:keepNext/>
        <w:rPr>
          <w:rFonts w:ascii="Arial" w:hAnsi="Arial" w:cs="Arial"/>
        </w:rPr>
      </w:pPr>
      <w:r w:rsidRPr="00CC739E">
        <w:rPr>
          <w:rFonts w:ascii="Arial" w:hAnsi="Arial" w:cs="Arial"/>
          <w:i/>
        </w:rPr>
        <w:t>Example</w:t>
      </w:r>
      <w:r w:rsidR="00E94319" w:rsidRPr="00CC739E">
        <w:rPr>
          <w:rFonts w:ascii="Arial" w:hAnsi="Arial" w:cs="Arial"/>
          <w:i/>
        </w:rPr>
        <w:t>:</w:t>
      </w:r>
      <w:r w:rsidRPr="00CC739E">
        <w:rPr>
          <w:rFonts w:ascii="Arial" w:hAnsi="Arial" w:cs="Arial"/>
          <w:i/>
        </w:rPr>
        <w:t>   </w:t>
      </w:r>
      <w:r w:rsidR="00E94319" w:rsidRPr="00CC739E">
        <w:rPr>
          <w:rFonts w:ascii="Arial" w:hAnsi="Arial" w:cs="Arial"/>
        </w:rPr>
        <w:t>A</w:t>
      </w:r>
      <w:r w:rsidRPr="00CC739E">
        <w:rPr>
          <w:rFonts w:ascii="Arial" w:hAnsi="Arial" w:cs="Arial"/>
        </w:rPr>
        <w:t>n onshore staff member involved in berthing the vessel.</w:t>
      </w:r>
    </w:p>
    <w:p w14:paraId="78670DDE" w14:textId="60C0F2EE" w:rsidR="00773752" w:rsidRPr="00CC739E" w:rsidRDefault="00773752" w:rsidP="00773752">
      <w:pPr>
        <w:pStyle w:val="LDScheduleClause"/>
        <w:rPr>
          <w:rFonts w:ascii="Arial" w:hAnsi="Arial" w:cs="Arial"/>
        </w:rPr>
      </w:pPr>
      <w:r w:rsidRPr="00CC739E">
        <w:rPr>
          <w:rFonts w:ascii="Arial" w:hAnsi="Arial" w:cs="Arial"/>
        </w:rPr>
        <w:tab/>
        <w:t>(</w:t>
      </w:r>
      <w:r w:rsidR="00467360" w:rsidRPr="00CC739E">
        <w:rPr>
          <w:rFonts w:ascii="Arial" w:hAnsi="Arial" w:cs="Arial"/>
        </w:rPr>
        <w:t>5</w:t>
      </w:r>
      <w:r w:rsidRPr="00CC739E">
        <w:rPr>
          <w:rFonts w:ascii="Arial" w:hAnsi="Arial" w:cs="Arial"/>
        </w:rPr>
        <w:t>)</w:t>
      </w:r>
      <w:r w:rsidRPr="00CC739E">
        <w:rPr>
          <w:rFonts w:ascii="Arial" w:hAnsi="Arial" w:cs="Arial"/>
        </w:rPr>
        <w:tab/>
        <w:t xml:space="preserve">The master, or </w:t>
      </w:r>
      <w:r w:rsidR="004876A4" w:rsidRPr="00CC739E">
        <w:rPr>
          <w:rFonts w:ascii="Arial" w:hAnsi="Arial" w:cs="Arial"/>
        </w:rPr>
        <w:t xml:space="preserve">a </w:t>
      </w:r>
      <w:r w:rsidRPr="00CC739E">
        <w:rPr>
          <w:rFonts w:ascii="Arial" w:hAnsi="Arial" w:cs="Arial"/>
        </w:rPr>
        <w:t xml:space="preserve">crew </w:t>
      </w:r>
      <w:r w:rsidR="004876A4" w:rsidRPr="00CC739E">
        <w:rPr>
          <w:rFonts w:ascii="Arial" w:hAnsi="Arial" w:cs="Arial"/>
        </w:rPr>
        <w:t>member that</w:t>
      </w:r>
      <w:r w:rsidRPr="00CC739E">
        <w:rPr>
          <w:rFonts w:ascii="Arial" w:hAnsi="Arial" w:cs="Arial"/>
        </w:rPr>
        <w:t xml:space="preserve"> the master considers has the appropriate skills and knowledge, must give the training.</w:t>
      </w:r>
    </w:p>
    <w:p w14:paraId="45F4BC78" w14:textId="09102C8C" w:rsidR="00522809" w:rsidRPr="00CC739E" w:rsidRDefault="00773752" w:rsidP="00773752">
      <w:pPr>
        <w:pStyle w:val="LDScheduleClause"/>
        <w:rPr>
          <w:rFonts w:ascii="Arial" w:hAnsi="Arial" w:cs="Arial"/>
        </w:rPr>
      </w:pPr>
      <w:r w:rsidRPr="00CC739E">
        <w:rPr>
          <w:rFonts w:ascii="Arial" w:hAnsi="Arial" w:cs="Arial"/>
        </w:rPr>
        <w:tab/>
        <w:t>(</w:t>
      </w:r>
      <w:r w:rsidR="00467360" w:rsidRPr="00CC739E">
        <w:rPr>
          <w:rFonts w:ascii="Arial" w:hAnsi="Arial" w:cs="Arial"/>
        </w:rPr>
        <w:t>6</w:t>
      </w:r>
      <w:r w:rsidRPr="00CC739E">
        <w:rPr>
          <w:rFonts w:ascii="Arial" w:hAnsi="Arial" w:cs="Arial"/>
        </w:rPr>
        <w:t>)</w:t>
      </w:r>
      <w:r w:rsidRPr="00CC739E">
        <w:rPr>
          <w:rFonts w:ascii="Arial" w:hAnsi="Arial" w:cs="Arial"/>
        </w:rPr>
        <w:tab/>
        <w:t xml:space="preserve">The owner must ensure that a record of </w:t>
      </w:r>
      <w:r w:rsidR="00522809" w:rsidRPr="00CC739E">
        <w:rPr>
          <w:rFonts w:ascii="Arial" w:hAnsi="Arial" w:cs="Arial"/>
        </w:rPr>
        <w:t>the following</w:t>
      </w:r>
      <w:r w:rsidR="000755FD" w:rsidRPr="00CC739E">
        <w:rPr>
          <w:rFonts w:ascii="Arial" w:hAnsi="Arial" w:cs="Arial"/>
        </w:rPr>
        <w:t xml:space="preserve"> is kept for 5 years</w:t>
      </w:r>
      <w:r w:rsidR="00522809" w:rsidRPr="00CC739E">
        <w:rPr>
          <w:rFonts w:ascii="Arial" w:hAnsi="Arial" w:cs="Arial"/>
        </w:rPr>
        <w:t>:</w:t>
      </w:r>
    </w:p>
    <w:p w14:paraId="1B1B7445" w14:textId="5B5010A3" w:rsidR="00467360" w:rsidRPr="00CC739E" w:rsidRDefault="00522809" w:rsidP="00522809">
      <w:pPr>
        <w:pStyle w:val="LDP1a"/>
        <w:rPr>
          <w:rFonts w:ascii="Arial" w:hAnsi="Arial" w:cs="Arial"/>
        </w:rPr>
      </w:pPr>
      <w:r w:rsidRPr="00CC739E">
        <w:rPr>
          <w:rFonts w:ascii="Arial" w:hAnsi="Arial" w:cs="Arial"/>
        </w:rPr>
        <w:t>(a)</w:t>
      </w:r>
      <w:r w:rsidRPr="00CC739E">
        <w:rPr>
          <w:rFonts w:ascii="Arial" w:hAnsi="Arial" w:cs="Arial"/>
        </w:rPr>
        <w:tab/>
      </w:r>
      <w:r w:rsidR="00773752" w:rsidRPr="00CC739E">
        <w:rPr>
          <w:rFonts w:ascii="Arial" w:hAnsi="Arial" w:cs="Arial"/>
        </w:rPr>
        <w:t>any training</w:t>
      </w:r>
      <w:r w:rsidR="00467360" w:rsidRPr="00CC739E">
        <w:rPr>
          <w:rFonts w:ascii="Arial" w:hAnsi="Arial" w:cs="Arial"/>
        </w:rPr>
        <w:t>, induction or familiarisation</w:t>
      </w:r>
      <w:r w:rsidR="00773752" w:rsidRPr="00CC739E">
        <w:rPr>
          <w:rFonts w:ascii="Arial" w:hAnsi="Arial" w:cs="Arial"/>
        </w:rPr>
        <w:t xml:space="preserve"> undertaken in accordance with subclause (1</w:t>
      </w:r>
      <w:proofErr w:type="gramStart"/>
      <w:r w:rsidR="00773752" w:rsidRPr="00CC739E">
        <w:rPr>
          <w:rFonts w:ascii="Arial" w:hAnsi="Arial" w:cs="Arial"/>
        </w:rPr>
        <w:t>)</w:t>
      </w:r>
      <w:r w:rsidR="00467360" w:rsidRPr="00CC739E">
        <w:rPr>
          <w:rFonts w:ascii="Arial" w:hAnsi="Arial" w:cs="Arial"/>
        </w:rPr>
        <w:t>;</w:t>
      </w:r>
      <w:proofErr w:type="gramEnd"/>
    </w:p>
    <w:p w14:paraId="04E1F32D" w14:textId="4B1A066D" w:rsidR="00467360" w:rsidRPr="00CC739E" w:rsidRDefault="00467360" w:rsidP="00522809">
      <w:pPr>
        <w:pStyle w:val="LDP1a"/>
        <w:rPr>
          <w:rFonts w:ascii="Arial" w:hAnsi="Arial" w:cs="Arial"/>
        </w:rPr>
      </w:pPr>
      <w:r w:rsidRPr="00CC739E">
        <w:rPr>
          <w:rFonts w:ascii="Arial" w:hAnsi="Arial" w:cs="Arial"/>
        </w:rPr>
        <w:t>(b)</w:t>
      </w:r>
      <w:r w:rsidRPr="00CC739E">
        <w:rPr>
          <w:rFonts w:ascii="Arial" w:hAnsi="Arial" w:cs="Arial"/>
        </w:rPr>
        <w:tab/>
        <w:t xml:space="preserve">any emergency </w:t>
      </w:r>
      <w:r w:rsidR="00A56B97" w:rsidRPr="00CC739E">
        <w:rPr>
          <w:rFonts w:ascii="Arial" w:hAnsi="Arial" w:cs="Arial"/>
        </w:rPr>
        <w:t>drills</w:t>
      </w:r>
      <w:r w:rsidRPr="00CC739E">
        <w:rPr>
          <w:rFonts w:ascii="Arial" w:hAnsi="Arial" w:cs="Arial"/>
        </w:rPr>
        <w:t xml:space="preserve"> conducted in accordance with subclause</w:t>
      </w:r>
      <w:r w:rsidR="001F6C39" w:rsidRPr="00CC739E">
        <w:rPr>
          <w:rFonts w:ascii="Arial" w:hAnsi="Arial" w:cs="Arial"/>
        </w:rPr>
        <w:t> </w:t>
      </w:r>
      <w:r w:rsidRPr="00CC739E">
        <w:rPr>
          <w:rFonts w:ascii="Arial" w:hAnsi="Arial" w:cs="Arial"/>
        </w:rPr>
        <w:t>(3).</w:t>
      </w:r>
    </w:p>
    <w:p w14:paraId="77805DD1" w14:textId="20CFCCC4" w:rsidR="00467360" w:rsidRPr="00CC739E" w:rsidRDefault="00467360" w:rsidP="00467360">
      <w:pPr>
        <w:pStyle w:val="LDScheduleClause"/>
        <w:rPr>
          <w:rFonts w:ascii="Arial" w:hAnsi="Arial" w:cs="Arial"/>
        </w:rPr>
      </w:pPr>
      <w:r w:rsidRPr="00CC739E">
        <w:rPr>
          <w:rFonts w:ascii="Arial" w:hAnsi="Arial" w:cs="Arial"/>
        </w:rPr>
        <w:tab/>
        <w:t>(7)</w:t>
      </w:r>
      <w:r w:rsidRPr="00CC739E">
        <w:rPr>
          <w:rFonts w:ascii="Arial" w:hAnsi="Arial" w:cs="Arial"/>
        </w:rPr>
        <w:tab/>
        <w:t>The record must include the following</w:t>
      </w:r>
      <w:r w:rsidR="00F5283B" w:rsidRPr="00CC739E">
        <w:rPr>
          <w:rFonts w:ascii="Arial" w:hAnsi="Arial" w:cs="Arial"/>
        </w:rPr>
        <w:t xml:space="preserve"> for </w:t>
      </w:r>
      <w:r w:rsidR="002C1192" w:rsidRPr="00CC739E">
        <w:rPr>
          <w:rFonts w:ascii="Arial" w:hAnsi="Arial" w:cs="Arial"/>
        </w:rPr>
        <w:t>each</w:t>
      </w:r>
      <w:r w:rsidR="00F5283B" w:rsidRPr="00CC739E">
        <w:rPr>
          <w:rFonts w:ascii="Arial" w:hAnsi="Arial" w:cs="Arial"/>
        </w:rPr>
        <w:t xml:space="preserve"> training or </w:t>
      </w:r>
      <w:r w:rsidR="00A56B97" w:rsidRPr="00CC739E">
        <w:rPr>
          <w:rFonts w:ascii="Arial" w:hAnsi="Arial" w:cs="Arial"/>
        </w:rPr>
        <w:t>drill</w:t>
      </w:r>
      <w:r w:rsidRPr="00CC739E">
        <w:rPr>
          <w:rFonts w:ascii="Arial" w:hAnsi="Arial" w:cs="Arial"/>
        </w:rPr>
        <w:t>:</w:t>
      </w:r>
    </w:p>
    <w:p w14:paraId="200821E3" w14:textId="4A65E337" w:rsidR="00467360" w:rsidRPr="00CC739E" w:rsidRDefault="00467360" w:rsidP="00467360">
      <w:pPr>
        <w:pStyle w:val="LDP1a"/>
        <w:rPr>
          <w:rFonts w:ascii="Arial" w:hAnsi="Arial" w:cs="Arial"/>
        </w:rPr>
      </w:pPr>
      <w:r w:rsidRPr="00CC739E">
        <w:rPr>
          <w:rFonts w:ascii="Arial" w:hAnsi="Arial" w:cs="Arial"/>
        </w:rPr>
        <w:t>(a)</w:t>
      </w:r>
      <w:r w:rsidRPr="00CC739E">
        <w:rPr>
          <w:rFonts w:ascii="Arial" w:hAnsi="Arial" w:cs="Arial"/>
        </w:rPr>
        <w:tab/>
        <w:t xml:space="preserve">the name </w:t>
      </w:r>
      <w:r w:rsidR="00823FC3" w:rsidRPr="00CC739E">
        <w:rPr>
          <w:rFonts w:ascii="Arial" w:hAnsi="Arial" w:cs="Arial"/>
        </w:rPr>
        <w:t xml:space="preserve">and signature </w:t>
      </w:r>
      <w:r w:rsidRPr="00CC739E">
        <w:rPr>
          <w:rFonts w:ascii="Arial" w:hAnsi="Arial" w:cs="Arial"/>
        </w:rPr>
        <w:t xml:space="preserve">of </w:t>
      </w:r>
      <w:r w:rsidR="00BE5784" w:rsidRPr="00CC739E">
        <w:rPr>
          <w:rFonts w:ascii="Arial" w:hAnsi="Arial" w:cs="Arial"/>
        </w:rPr>
        <w:t xml:space="preserve">any </w:t>
      </w:r>
      <w:r w:rsidRPr="00CC739E">
        <w:rPr>
          <w:rFonts w:ascii="Arial" w:hAnsi="Arial" w:cs="Arial"/>
        </w:rPr>
        <w:t xml:space="preserve">person </w:t>
      </w:r>
      <w:proofErr w:type="gramStart"/>
      <w:r w:rsidRPr="00CC739E">
        <w:rPr>
          <w:rFonts w:ascii="Arial" w:hAnsi="Arial" w:cs="Arial"/>
        </w:rPr>
        <w:t>participating</w:t>
      </w:r>
      <w:r w:rsidR="005B3934" w:rsidRPr="00CC739E">
        <w:rPr>
          <w:rFonts w:ascii="Arial" w:hAnsi="Arial" w:cs="Arial"/>
        </w:rPr>
        <w:t>;</w:t>
      </w:r>
      <w:proofErr w:type="gramEnd"/>
    </w:p>
    <w:p w14:paraId="26E1C8D6" w14:textId="468F5CE2" w:rsidR="00467360" w:rsidRPr="00CC739E" w:rsidRDefault="00467360" w:rsidP="00467360">
      <w:pPr>
        <w:pStyle w:val="LDP1a"/>
        <w:rPr>
          <w:rFonts w:ascii="Arial" w:hAnsi="Arial" w:cs="Arial"/>
        </w:rPr>
      </w:pPr>
      <w:r w:rsidRPr="00CC739E">
        <w:rPr>
          <w:rFonts w:ascii="Arial" w:hAnsi="Arial" w:cs="Arial"/>
        </w:rPr>
        <w:t>(b)</w:t>
      </w:r>
      <w:r w:rsidRPr="00CC739E">
        <w:rPr>
          <w:rFonts w:ascii="Arial" w:hAnsi="Arial" w:cs="Arial"/>
        </w:rPr>
        <w:tab/>
      </w:r>
      <w:r w:rsidR="005B3934" w:rsidRPr="00CC739E">
        <w:rPr>
          <w:rFonts w:ascii="Arial" w:hAnsi="Arial" w:cs="Arial"/>
        </w:rPr>
        <w:t xml:space="preserve">a </w:t>
      </w:r>
      <w:proofErr w:type="gramStart"/>
      <w:r w:rsidR="005B3934" w:rsidRPr="00CC739E">
        <w:rPr>
          <w:rFonts w:ascii="Arial" w:hAnsi="Arial" w:cs="Arial"/>
        </w:rPr>
        <w:t>description;</w:t>
      </w:r>
      <w:proofErr w:type="gramEnd"/>
    </w:p>
    <w:p w14:paraId="44E88475" w14:textId="679C5AA1" w:rsidR="00467360" w:rsidRPr="00CC739E" w:rsidRDefault="00467360" w:rsidP="00467360">
      <w:pPr>
        <w:pStyle w:val="LDP1a"/>
        <w:rPr>
          <w:rFonts w:ascii="Arial" w:hAnsi="Arial" w:cs="Arial"/>
        </w:rPr>
      </w:pPr>
      <w:r w:rsidRPr="00CC739E">
        <w:rPr>
          <w:rFonts w:ascii="Arial" w:hAnsi="Arial" w:cs="Arial"/>
        </w:rPr>
        <w:t>(c)</w:t>
      </w:r>
      <w:r w:rsidRPr="00CC739E">
        <w:rPr>
          <w:rFonts w:ascii="Arial" w:hAnsi="Arial" w:cs="Arial"/>
        </w:rPr>
        <w:tab/>
      </w:r>
      <w:r w:rsidR="005B3934" w:rsidRPr="00CC739E">
        <w:rPr>
          <w:rFonts w:ascii="Arial" w:hAnsi="Arial" w:cs="Arial"/>
        </w:rPr>
        <w:t>the date</w:t>
      </w:r>
      <w:r w:rsidR="00F5283B" w:rsidRPr="00CC739E">
        <w:rPr>
          <w:rFonts w:ascii="Arial" w:hAnsi="Arial" w:cs="Arial"/>
        </w:rPr>
        <w:t xml:space="preserve"> it occurred</w:t>
      </w:r>
      <w:r w:rsidR="005B3934" w:rsidRPr="00CC739E">
        <w:rPr>
          <w:rFonts w:ascii="Arial" w:hAnsi="Arial" w:cs="Arial"/>
        </w:rPr>
        <w:t>.</w:t>
      </w:r>
    </w:p>
    <w:p w14:paraId="405B4742" w14:textId="7A14FB5E" w:rsidR="00530EF1" w:rsidRPr="00CC739E" w:rsidRDefault="00530EF1" w:rsidP="00530EF1">
      <w:pPr>
        <w:pStyle w:val="LDClauseHeading"/>
      </w:pPr>
      <w:r w:rsidRPr="00CC739E">
        <w:t>6</w:t>
      </w:r>
      <w:r w:rsidR="00EE549A" w:rsidRPr="00CC739E">
        <w:t>E</w:t>
      </w:r>
      <w:r w:rsidRPr="00CC739E">
        <w:tab/>
        <w:t>First aid and radio communication requirements</w:t>
      </w:r>
    </w:p>
    <w:p w14:paraId="258013F6" w14:textId="43627A4C" w:rsidR="00530EF1" w:rsidRPr="00CC739E" w:rsidRDefault="00530EF1" w:rsidP="00530EF1">
      <w:pPr>
        <w:pStyle w:val="LDClause"/>
        <w:rPr>
          <w:rFonts w:ascii="Arial" w:hAnsi="Arial" w:cs="Arial"/>
        </w:rPr>
      </w:pPr>
      <w:r w:rsidRPr="00CC739E">
        <w:tab/>
      </w:r>
      <w:r w:rsidRPr="00CC739E">
        <w:rPr>
          <w:rFonts w:ascii="Arial" w:hAnsi="Arial" w:cs="Arial"/>
        </w:rPr>
        <w:tab/>
      </w:r>
      <w:r w:rsidR="00B506AC" w:rsidRPr="00CC739E">
        <w:rPr>
          <w:rFonts w:ascii="Arial" w:hAnsi="Arial" w:cs="Arial"/>
        </w:rPr>
        <w:t>The owner must ensure that the vessel operates</w:t>
      </w:r>
      <w:r w:rsidR="00353DC4" w:rsidRPr="00CC739E">
        <w:rPr>
          <w:rFonts w:ascii="Arial" w:hAnsi="Arial" w:cs="Arial"/>
        </w:rPr>
        <w:t xml:space="preserve"> with</w:t>
      </w:r>
      <w:r w:rsidR="00B506AC" w:rsidRPr="00CC739E">
        <w:rPr>
          <w:rFonts w:ascii="Arial" w:hAnsi="Arial" w:cs="Arial"/>
        </w:rPr>
        <w:t>:</w:t>
      </w:r>
    </w:p>
    <w:p w14:paraId="63B45505" w14:textId="6E6E4C11" w:rsidR="00B506AC" w:rsidRPr="00CC739E" w:rsidRDefault="00B506AC" w:rsidP="00B506AC">
      <w:pPr>
        <w:pStyle w:val="LDP1a"/>
        <w:rPr>
          <w:rFonts w:ascii="Arial" w:hAnsi="Arial" w:cs="Arial"/>
        </w:rPr>
      </w:pPr>
      <w:r w:rsidRPr="00CC739E">
        <w:rPr>
          <w:rFonts w:ascii="Arial" w:hAnsi="Arial" w:cs="Arial"/>
        </w:rPr>
        <w:t>(a)</w:t>
      </w:r>
      <w:r w:rsidRPr="00CC739E">
        <w:rPr>
          <w:rFonts w:ascii="Arial" w:hAnsi="Arial" w:cs="Arial"/>
        </w:rPr>
        <w:tab/>
      </w:r>
      <w:r w:rsidR="00B444AE" w:rsidRPr="00CC739E">
        <w:rPr>
          <w:rFonts w:ascii="Arial" w:hAnsi="Arial" w:cs="Arial"/>
        </w:rPr>
        <w:t xml:space="preserve">access to </w:t>
      </w:r>
      <w:r w:rsidRPr="00CC739E">
        <w:rPr>
          <w:rFonts w:ascii="Arial" w:hAnsi="Arial" w:cs="Arial"/>
        </w:rPr>
        <w:t>at least 1 person who:</w:t>
      </w:r>
    </w:p>
    <w:p w14:paraId="12626964" w14:textId="56892552" w:rsidR="00B506AC" w:rsidRPr="00CC739E" w:rsidRDefault="00B506AC" w:rsidP="00B506AC">
      <w:pPr>
        <w:pStyle w:val="LDP2i"/>
        <w:rPr>
          <w:rFonts w:ascii="Arial" w:hAnsi="Arial" w:cs="Arial"/>
        </w:rPr>
      </w:pPr>
      <w:r w:rsidRPr="00CC739E">
        <w:rPr>
          <w:rFonts w:ascii="Arial" w:hAnsi="Arial" w:cs="Arial"/>
        </w:rPr>
        <w:lastRenderedPageBreak/>
        <w:tab/>
        <w:t>(</w:t>
      </w:r>
      <w:proofErr w:type="spellStart"/>
      <w:r w:rsidRPr="00CC739E">
        <w:rPr>
          <w:rFonts w:ascii="Arial" w:hAnsi="Arial" w:cs="Arial"/>
        </w:rPr>
        <w:t>i</w:t>
      </w:r>
      <w:proofErr w:type="spellEnd"/>
      <w:r w:rsidRPr="00CC739E">
        <w:rPr>
          <w:rFonts w:ascii="Arial" w:hAnsi="Arial" w:cs="Arial"/>
        </w:rPr>
        <w:t>)</w:t>
      </w:r>
      <w:r w:rsidRPr="00CC739E">
        <w:rPr>
          <w:rFonts w:ascii="Arial" w:hAnsi="Arial" w:cs="Arial"/>
        </w:rPr>
        <w:tab/>
      </w:r>
      <w:r w:rsidR="00353DC4" w:rsidRPr="00CC739E">
        <w:rPr>
          <w:rFonts w:ascii="Arial" w:hAnsi="Arial" w:cs="Arial"/>
        </w:rPr>
        <w:t>has a current first aid certificate equivalent to at least HLTAID011</w:t>
      </w:r>
      <w:r w:rsidR="001F6C39" w:rsidRPr="00CC739E">
        <w:rPr>
          <w:rFonts w:ascii="Arial" w:hAnsi="Arial" w:cs="Arial"/>
        </w:rPr>
        <w:t> </w:t>
      </w:r>
      <w:r w:rsidR="00353DC4" w:rsidRPr="00CC739E">
        <w:rPr>
          <w:rFonts w:ascii="Arial" w:hAnsi="Arial" w:cs="Arial"/>
          <w:i/>
          <w:iCs/>
        </w:rPr>
        <w:t>Provide first aid</w:t>
      </w:r>
      <w:r w:rsidRPr="00CC739E">
        <w:rPr>
          <w:rFonts w:ascii="Arial" w:hAnsi="Arial" w:cs="Arial"/>
        </w:rPr>
        <w:t>; and</w:t>
      </w:r>
    </w:p>
    <w:p w14:paraId="5B5A3F86" w14:textId="56A672AD" w:rsidR="00B506AC" w:rsidRPr="00CC739E" w:rsidRDefault="00B506AC" w:rsidP="00B506AC">
      <w:pPr>
        <w:pStyle w:val="LDP2i"/>
        <w:rPr>
          <w:rFonts w:ascii="Arial" w:hAnsi="Arial" w:cs="Arial"/>
        </w:rPr>
      </w:pPr>
      <w:r w:rsidRPr="00CC739E">
        <w:rPr>
          <w:rFonts w:ascii="Arial" w:hAnsi="Arial" w:cs="Arial"/>
        </w:rPr>
        <w:tab/>
        <w:t>(ii)</w:t>
      </w:r>
      <w:r w:rsidRPr="00CC739E">
        <w:rPr>
          <w:rFonts w:ascii="Arial" w:hAnsi="Arial" w:cs="Arial"/>
        </w:rPr>
        <w:tab/>
      </w:r>
      <w:proofErr w:type="gramStart"/>
      <w:r w:rsidR="00353DC4" w:rsidRPr="00CC739E">
        <w:rPr>
          <w:rFonts w:ascii="Arial" w:hAnsi="Arial" w:cs="Arial"/>
        </w:rPr>
        <w:t>is available at all times</w:t>
      </w:r>
      <w:proofErr w:type="gramEnd"/>
      <w:r w:rsidR="00353DC4" w:rsidRPr="00CC739E">
        <w:rPr>
          <w:rFonts w:ascii="Arial" w:hAnsi="Arial" w:cs="Arial"/>
        </w:rPr>
        <w:t xml:space="preserve"> to provide first aid;</w:t>
      </w:r>
      <w:r w:rsidR="00604158" w:rsidRPr="00CC739E">
        <w:rPr>
          <w:rFonts w:ascii="Arial" w:hAnsi="Arial" w:cs="Arial"/>
        </w:rPr>
        <w:t xml:space="preserve"> and</w:t>
      </w:r>
    </w:p>
    <w:p w14:paraId="52C11A32" w14:textId="7DB089CB" w:rsidR="00353DC4" w:rsidRPr="00CC739E" w:rsidRDefault="00353DC4" w:rsidP="00353DC4">
      <w:pPr>
        <w:pStyle w:val="LDP1a"/>
        <w:rPr>
          <w:rFonts w:ascii="Arial" w:hAnsi="Arial" w:cs="Arial"/>
        </w:rPr>
      </w:pPr>
      <w:r w:rsidRPr="00CC739E">
        <w:rPr>
          <w:rFonts w:ascii="Arial" w:hAnsi="Arial" w:cs="Arial"/>
        </w:rPr>
        <w:t>(b)</w:t>
      </w:r>
      <w:r w:rsidRPr="00CC739E">
        <w:rPr>
          <w:rFonts w:ascii="Arial" w:hAnsi="Arial" w:cs="Arial"/>
        </w:rPr>
        <w:tab/>
        <w:t>a master or deck watchkeeper qualified to operate the radio or other communication equipment fitted to the vessel.</w:t>
      </w:r>
    </w:p>
    <w:bookmarkEnd w:id="30"/>
    <w:p w14:paraId="463383A8" w14:textId="2A4C02AA" w:rsidR="00A76635" w:rsidRPr="00CC739E" w:rsidRDefault="00A0271F" w:rsidP="00A76635">
      <w:pPr>
        <w:pStyle w:val="LDAmendHeading"/>
      </w:pPr>
      <w:r w:rsidRPr="00CC739E">
        <w:t>[</w:t>
      </w:r>
      <w:r w:rsidR="00181EDE">
        <w:rPr>
          <w:noProof/>
        </w:rPr>
        <w:t>15</w:t>
      </w:r>
      <w:r w:rsidRPr="00CC739E">
        <w:t>]</w:t>
      </w:r>
      <w:r w:rsidR="00C62B63" w:rsidRPr="00CC739E">
        <w:tab/>
      </w:r>
      <w:r w:rsidR="00A76635" w:rsidRPr="00CC739E">
        <w:t>Schedule 1,</w:t>
      </w:r>
      <w:r w:rsidR="002E07A7" w:rsidRPr="00CC739E">
        <w:t xml:space="preserve"> </w:t>
      </w:r>
      <w:r w:rsidR="00A76635" w:rsidRPr="00CC739E">
        <w:t>paragraph 7(6)(b)</w:t>
      </w:r>
    </w:p>
    <w:p w14:paraId="414EACEE" w14:textId="5A4ADA4A" w:rsidR="00A76635" w:rsidRPr="00CC739E" w:rsidRDefault="005D42B1" w:rsidP="00A76635">
      <w:pPr>
        <w:pStyle w:val="LDAmendInstruction"/>
      </w:pPr>
      <w:r w:rsidRPr="00CC739E">
        <w:t>substitute</w:t>
      </w:r>
      <w:r w:rsidR="002E07A7" w:rsidRPr="00CC739E">
        <w:t xml:space="preserve"> the following and renumber remaining paragraph references sequentially</w:t>
      </w:r>
    </w:p>
    <w:p w14:paraId="024D0BB1" w14:textId="7FF69FBA" w:rsidR="00A76635" w:rsidRPr="00CC739E" w:rsidRDefault="00A76635" w:rsidP="00A76635">
      <w:pPr>
        <w:pStyle w:val="LDP1a"/>
        <w:rPr>
          <w:rFonts w:ascii="Arial" w:hAnsi="Arial" w:cs="Arial"/>
        </w:rPr>
      </w:pPr>
      <w:bookmarkStart w:id="38" w:name="_Hlk131587825"/>
      <w:r w:rsidRPr="00CC739E">
        <w:rPr>
          <w:rFonts w:ascii="Arial" w:hAnsi="Arial" w:cs="Arial"/>
        </w:rPr>
        <w:t>(</w:t>
      </w:r>
      <w:r w:rsidR="005D42B1" w:rsidRPr="00CC739E">
        <w:rPr>
          <w:rFonts w:ascii="Arial" w:hAnsi="Arial" w:cs="Arial"/>
        </w:rPr>
        <w:t>b</w:t>
      </w:r>
      <w:r w:rsidRPr="00CC739E">
        <w:rPr>
          <w:rFonts w:ascii="Arial" w:hAnsi="Arial" w:cs="Arial"/>
        </w:rPr>
        <w:t>)</w:t>
      </w:r>
      <w:r w:rsidRPr="00CC739E">
        <w:rPr>
          <w:rFonts w:ascii="Arial" w:hAnsi="Arial" w:cs="Arial"/>
        </w:rPr>
        <w:tab/>
        <w:t xml:space="preserve">for a vessel that carries passengers — a safety induction for each passenger about relevant operational and emergency procedures, including the wearing of lifejackets, as soon as practicable after the passenger boards the </w:t>
      </w:r>
      <w:proofErr w:type="gramStart"/>
      <w:r w:rsidRPr="00CC739E">
        <w:rPr>
          <w:rFonts w:ascii="Arial" w:hAnsi="Arial" w:cs="Arial"/>
        </w:rPr>
        <w:t>vessel;</w:t>
      </w:r>
      <w:proofErr w:type="gramEnd"/>
    </w:p>
    <w:p w14:paraId="60C647FC" w14:textId="730FC97D" w:rsidR="00A76635" w:rsidRPr="00CC739E" w:rsidRDefault="00A76635" w:rsidP="00A76635">
      <w:pPr>
        <w:pStyle w:val="LDP1a"/>
        <w:rPr>
          <w:rFonts w:ascii="Arial" w:hAnsi="Arial" w:cs="Arial"/>
        </w:rPr>
      </w:pPr>
      <w:r w:rsidRPr="00CC739E">
        <w:rPr>
          <w:rFonts w:ascii="Arial" w:hAnsi="Arial" w:cs="Arial"/>
        </w:rPr>
        <w:t>(</w:t>
      </w:r>
      <w:r w:rsidR="005D42B1" w:rsidRPr="00CC739E">
        <w:rPr>
          <w:rFonts w:ascii="Arial" w:hAnsi="Arial" w:cs="Arial"/>
        </w:rPr>
        <w:t>c</w:t>
      </w:r>
      <w:r w:rsidRPr="00CC739E">
        <w:rPr>
          <w:rFonts w:ascii="Arial" w:hAnsi="Arial" w:cs="Arial"/>
        </w:rPr>
        <w:t>)</w:t>
      </w:r>
      <w:r w:rsidRPr="00CC739E">
        <w:rPr>
          <w:rFonts w:ascii="Arial" w:hAnsi="Arial" w:cs="Arial"/>
        </w:rPr>
        <w:tab/>
        <w:t>lifejacket wear, taking account of:</w:t>
      </w:r>
    </w:p>
    <w:p w14:paraId="31C481B7" w14:textId="77777777" w:rsidR="00A76635" w:rsidRPr="00CC739E" w:rsidRDefault="00A76635" w:rsidP="00A76635">
      <w:pPr>
        <w:pStyle w:val="LDP2i"/>
        <w:rPr>
          <w:rFonts w:ascii="Arial" w:hAnsi="Arial" w:cs="Arial"/>
        </w:rPr>
      </w:pPr>
      <w:r w:rsidRPr="00CC739E">
        <w:tab/>
      </w:r>
      <w:r w:rsidRPr="00CC739E">
        <w:rPr>
          <w:rFonts w:ascii="Arial" w:hAnsi="Arial" w:cs="Arial"/>
        </w:rPr>
        <w:t>(</w:t>
      </w:r>
      <w:proofErr w:type="spellStart"/>
      <w:r w:rsidRPr="00CC739E">
        <w:rPr>
          <w:rFonts w:ascii="Arial" w:hAnsi="Arial" w:cs="Arial"/>
        </w:rPr>
        <w:t>i</w:t>
      </w:r>
      <w:proofErr w:type="spellEnd"/>
      <w:r w:rsidRPr="00CC739E">
        <w:rPr>
          <w:rFonts w:ascii="Arial" w:hAnsi="Arial" w:cs="Arial"/>
        </w:rPr>
        <w:t>)</w:t>
      </w:r>
      <w:r w:rsidRPr="00CC739E">
        <w:tab/>
      </w:r>
      <w:r w:rsidRPr="00CC739E">
        <w:rPr>
          <w:rFonts w:ascii="Arial" w:hAnsi="Arial" w:cs="Arial"/>
        </w:rPr>
        <w:t>the risks identified in the vessel’s risk assessment; and</w:t>
      </w:r>
    </w:p>
    <w:p w14:paraId="2D7A9F26" w14:textId="587BCCB6" w:rsidR="00A76635" w:rsidRPr="00CC739E" w:rsidRDefault="00A76635" w:rsidP="00A76635">
      <w:pPr>
        <w:pStyle w:val="LDP2i"/>
        <w:rPr>
          <w:rFonts w:ascii="Arial" w:hAnsi="Arial" w:cs="Arial"/>
        </w:rPr>
      </w:pPr>
      <w:r w:rsidRPr="00CC739E">
        <w:rPr>
          <w:rFonts w:ascii="Arial" w:hAnsi="Arial" w:cs="Arial"/>
        </w:rPr>
        <w:tab/>
        <w:t>(ii)</w:t>
      </w:r>
      <w:r w:rsidRPr="00CC739E">
        <w:rPr>
          <w:rFonts w:ascii="Arial" w:hAnsi="Arial" w:cs="Arial"/>
        </w:rPr>
        <w:tab/>
        <w:t xml:space="preserve">the management of lifejackets to ensure that they are readily available if </w:t>
      </w:r>
      <w:proofErr w:type="gramStart"/>
      <w:r w:rsidRPr="00CC739E">
        <w:rPr>
          <w:rFonts w:ascii="Arial" w:hAnsi="Arial" w:cs="Arial"/>
        </w:rPr>
        <w:t>needed;</w:t>
      </w:r>
      <w:proofErr w:type="gramEnd"/>
    </w:p>
    <w:bookmarkEnd w:id="38"/>
    <w:p w14:paraId="49F89511" w14:textId="341F2803" w:rsidR="002E07A7" w:rsidRPr="00CC739E" w:rsidRDefault="002E07A7" w:rsidP="002E07A7">
      <w:pPr>
        <w:pStyle w:val="LDAmendHeading"/>
      </w:pPr>
      <w:r w:rsidRPr="00CC739E">
        <w:t>[</w:t>
      </w:r>
      <w:r w:rsidR="00181EDE">
        <w:rPr>
          <w:noProof/>
        </w:rPr>
        <w:t>16</w:t>
      </w:r>
      <w:r w:rsidRPr="00CC739E">
        <w:t>]</w:t>
      </w:r>
      <w:r w:rsidRPr="00CC739E">
        <w:tab/>
        <w:t>Schedule 1, subclause 7(6), notes</w:t>
      </w:r>
    </w:p>
    <w:p w14:paraId="2EF565F2" w14:textId="2D6E8BAF" w:rsidR="002E07A7" w:rsidRPr="00CC739E" w:rsidRDefault="002E07A7" w:rsidP="002E07A7">
      <w:pPr>
        <w:pStyle w:val="LDAmendInstruction"/>
      </w:pPr>
      <w:r w:rsidRPr="00CC739E">
        <w:t>substitute</w:t>
      </w:r>
    </w:p>
    <w:p w14:paraId="0AB25A4E" w14:textId="77777777" w:rsidR="002E07A7" w:rsidRPr="00CC739E" w:rsidRDefault="002E07A7" w:rsidP="002E07A7">
      <w:pPr>
        <w:pStyle w:val="LDNote"/>
        <w:ind w:left="1080"/>
        <w:rPr>
          <w:rFonts w:ascii="Arial" w:hAnsi="Arial" w:cs="Arial"/>
        </w:rPr>
      </w:pPr>
      <w:bookmarkStart w:id="39" w:name="_Hlk131587978"/>
      <w:r w:rsidRPr="00CC739E">
        <w:rPr>
          <w:rFonts w:ascii="Arial" w:hAnsi="Arial" w:cs="Arial"/>
          <w:i/>
        </w:rPr>
        <w:t>Note for paragraph (</w:t>
      </w:r>
      <w:proofErr w:type="gramStart"/>
      <w:r w:rsidRPr="00CC739E">
        <w:rPr>
          <w:rFonts w:ascii="Arial" w:hAnsi="Arial" w:cs="Arial"/>
          <w:i/>
        </w:rPr>
        <w:t>b)</w:t>
      </w:r>
      <w:r w:rsidRPr="00CC739E">
        <w:rPr>
          <w:rFonts w:ascii="Arial" w:hAnsi="Arial" w:cs="Arial"/>
        </w:rPr>
        <w:t>   </w:t>
      </w:r>
      <w:proofErr w:type="gramEnd"/>
      <w:r w:rsidRPr="00CC739E">
        <w:rPr>
          <w:rFonts w:ascii="Arial" w:hAnsi="Arial" w:cs="Arial"/>
        </w:rPr>
        <w:t>This requirement does not prevent group inductions. The timing and format of the induction will depend upon the nature of the vessel’s operations.</w:t>
      </w:r>
    </w:p>
    <w:p w14:paraId="773F070C" w14:textId="4884354A" w:rsidR="002E07A7" w:rsidRPr="00CC739E" w:rsidRDefault="002E07A7" w:rsidP="002E07A7">
      <w:pPr>
        <w:pStyle w:val="LDNote"/>
        <w:ind w:left="1080"/>
        <w:rPr>
          <w:rFonts w:ascii="Arial" w:hAnsi="Arial" w:cs="Arial"/>
        </w:rPr>
      </w:pPr>
      <w:r w:rsidRPr="00CC739E">
        <w:rPr>
          <w:rFonts w:ascii="Arial" w:hAnsi="Arial" w:cs="Arial"/>
          <w:i/>
        </w:rPr>
        <w:t>Note for paragraph (</w:t>
      </w:r>
      <w:r w:rsidR="005D42B1" w:rsidRPr="00CC739E">
        <w:rPr>
          <w:rFonts w:ascii="Arial" w:hAnsi="Arial" w:cs="Arial"/>
          <w:i/>
        </w:rPr>
        <w:t>d</w:t>
      </w:r>
      <w:r w:rsidRPr="00CC739E">
        <w:rPr>
          <w:rFonts w:ascii="Arial" w:hAnsi="Arial" w:cs="Arial"/>
          <w:i/>
        </w:rPr>
        <w:t>)</w:t>
      </w:r>
      <w:r w:rsidRPr="00CC739E">
        <w:rPr>
          <w:rFonts w:ascii="Arial" w:hAnsi="Arial" w:cs="Arial"/>
        </w:rPr>
        <w:t>   Examples of passenger monitoring systems: counting; monitored or recorded closed circuit television; crew stationed as sentries to visually monitor; configuration of the vessel that allows the master of the vessel to see passengers.</w:t>
      </w:r>
    </w:p>
    <w:p w14:paraId="47FE57B6" w14:textId="0226BC67" w:rsidR="002E07A7" w:rsidRPr="00CC739E" w:rsidRDefault="002E07A7" w:rsidP="002E07A7">
      <w:pPr>
        <w:pStyle w:val="LDNote"/>
        <w:ind w:left="1080"/>
        <w:rPr>
          <w:rFonts w:ascii="Arial" w:hAnsi="Arial" w:cs="Arial"/>
        </w:rPr>
      </w:pPr>
      <w:r w:rsidRPr="00CC739E">
        <w:rPr>
          <w:rFonts w:ascii="Arial" w:hAnsi="Arial" w:cs="Arial"/>
          <w:i/>
        </w:rPr>
        <w:t>Note for paragraph (</w:t>
      </w:r>
      <w:proofErr w:type="gramStart"/>
      <w:r w:rsidR="005D42B1" w:rsidRPr="00CC739E">
        <w:rPr>
          <w:rFonts w:ascii="Arial" w:hAnsi="Arial" w:cs="Arial"/>
          <w:i/>
        </w:rPr>
        <w:t>e</w:t>
      </w:r>
      <w:r w:rsidRPr="00CC739E">
        <w:rPr>
          <w:rFonts w:ascii="Arial" w:hAnsi="Arial" w:cs="Arial"/>
          <w:i/>
        </w:rPr>
        <w:t>)</w:t>
      </w:r>
      <w:r w:rsidRPr="00CC739E">
        <w:rPr>
          <w:rFonts w:ascii="Arial" w:hAnsi="Arial" w:cs="Arial"/>
        </w:rPr>
        <w:t>   </w:t>
      </w:r>
      <w:proofErr w:type="gramEnd"/>
      <w:r w:rsidRPr="00CC739E">
        <w:rPr>
          <w:rFonts w:ascii="Arial" w:hAnsi="Arial" w:cs="Arial"/>
        </w:rPr>
        <w:t>A number of methods could be used for a passenger count. Examples: a head count; a clicker count; a roll call; a count conducted by electronic sensor; a count involving the distribution and return of items such as lanyards or wristbands.</w:t>
      </w:r>
    </w:p>
    <w:p w14:paraId="0377C0CE" w14:textId="0BEFD324" w:rsidR="002E07A7" w:rsidRPr="00CC739E" w:rsidRDefault="002E07A7" w:rsidP="002E07A7">
      <w:pPr>
        <w:pStyle w:val="LDNote"/>
        <w:ind w:left="1080"/>
        <w:rPr>
          <w:rFonts w:ascii="Arial" w:hAnsi="Arial" w:cs="Arial"/>
        </w:rPr>
      </w:pPr>
      <w:r w:rsidRPr="00CC739E">
        <w:rPr>
          <w:rFonts w:ascii="Arial" w:hAnsi="Arial" w:cs="Arial"/>
          <w:i/>
        </w:rPr>
        <w:t>Note for paragraph (</w:t>
      </w:r>
      <w:proofErr w:type="gramStart"/>
      <w:r w:rsidR="005D42B1" w:rsidRPr="00CC739E">
        <w:rPr>
          <w:rFonts w:ascii="Arial" w:hAnsi="Arial" w:cs="Arial"/>
          <w:i/>
        </w:rPr>
        <w:t>f</w:t>
      </w:r>
      <w:r w:rsidRPr="00CC739E">
        <w:rPr>
          <w:rFonts w:ascii="Arial" w:hAnsi="Arial" w:cs="Arial"/>
          <w:i/>
        </w:rPr>
        <w:t>)   </w:t>
      </w:r>
      <w:proofErr w:type="gramEnd"/>
      <w:r w:rsidRPr="00CC739E">
        <w:rPr>
          <w:rFonts w:ascii="Arial" w:hAnsi="Arial" w:cs="Arial"/>
        </w:rPr>
        <w:t>Examples of water based activities: snorkelling; scuba diving.</w:t>
      </w:r>
    </w:p>
    <w:bookmarkEnd w:id="39"/>
    <w:p w14:paraId="46CED16F" w14:textId="2347B3D1" w:rsidR="00326E43" w:rsidRPr="00CC739E" w:rsidRDefault="00326E43" w:rsidP="00326E43">
      <w:pPr>
        <w:pStyle w:val="LDAmendHeading"/>
      </w:pPr>
      <w:r w:rsidRPr="00CC739E">
        <w:t>[</w:t>
      </w:r>
      <w:r w:rsidR="00181EDE">
        <w:rPr>
          <w:noProof/>
        </w:rPr>
        <w:t>17</w:t>
      </w:r>
      <w:r w:rsidRPr="00CC739E">
        <w:t>]</w:t>
      </w:r>
      <w:r w:rsidRPr="00CC739E">
        <w:tab/>
        <w:t>Schedule 1, subclause 7(6)</w:t>
      </w:r>
    </w:p>
    <w:p w14:paraId="6C7EC460" w14:textId="4B7DAFD4" w:rsidR="00326E43" w:rsidRPr="00CC739E" w:rsidRDefault="00326E43" w:rsidP="00326E43">
      <w:pPr>
        <w:pStyle w:val="LDAmendInstruction"/>
      </w:pPr>
      <w:r w:rsidRPr="00CC739E">
        <w:t>omit</w:t>
      </w:r>
    </w:p>
    <w:p w14:paraId="4DA3DEB5" w14:textId="1EBCACE5" w:rsidR="00326E43" w:rsidRPr="00CC739E" w:rsidRDefault="00326E43" w:rsidP="00AA1AD3">
      <w:pPr>
        <w:pStyle w:val="LDAmendText"/>
        <w:rPr>
          <w:rFonts w:ascii="Arial" w:hAnsi="Arial" w:cs="Arial"/>
        </w:rPr>
      </w:pPr>
      <w:r w:rsidRPr="00CC739E">
        <w:rPr>
          <w:rFonts w:ascii="Arial" w:hAnsi="Arial" w:cs="Arial"/>
        </w:rPr>
        <w:t>for a vessel mentioned in paragraph (bb)</w:t>
      </w:r>
    </w:p>
    <w:p w14:paraId="5D90C71A" w14:textId="45F58ABF" w:rsidR="00326E43" w:rsidRPr="00CC739E" w:rsidRDefault="00326E43" w:rsidP="00AA1AD3">
      <w:pPr>
        <w:pStyle w:val="LDAmendInstruction"/>
      </w:pPr>
      <w:r w:rsidRPr="00CC739E">
        <w:t>insert</w:t>
      </w:r>
    </w:p>
    <w:p w14:paraId="77D88DA9" w14:textId="0D81ABCF" w:rsidR="00326E43" w:rsidRPr="00CC739E" w:rsidRDefault="00326E43" w:rsidP="00AA1AD3">
      <w:pPr>
        <w:pStyle w:val="LDAmendText"/>
        <w:rPr>
          <w:rFonts w:ascii="Arial" w:hAnsi="Arial" w:cs="Arial"/>
        </w:rPr>
      </w:pPr>
      <w:r w:rsidRPr="00CC739E">
        <w:rPr>
          <w:rFonts w:ascii="Arial" w:hAnsi="Arial" w:cs="Arial"/>
        </w:rPr>
        <w:t>for a vessel mentioned in paragraph (e)</w:t>
      </w:r>
    </w:p>
    <w:p w14:paraId="78ECC104" w14:textId="135C6050" w:rsidR="00C62B63" w:rsidRPr="00CC739E" w:rsidRDefault="00036615" w:rsidP="00A0271F">
      <w:pPr>
        <w:pStyle w:val="LDAmendHeading"/>
      </w:pPr>
      <w:r w:rsidRPr="00CC739E">
        <w:t>[</w:t>
      </w:r>
      <w:r w:rsidR="00181EDE">
        <w:rPr>
          <w:noProof/>
        </w:rPr>
        <w:t>18</w:t>
      </w:r>
      <w:r w:rsidRPr="00CC739E">
        <w:t>]</w:t>
      </w:r>
      <w:r w:rsidRPr="00CC739E">
        <w:tab/>
      </w:r>
      <w:r w:rsidR="00C62B63" w:rsidRPr="00CC739E">
        <w:t>Schedule 1, paragraph 11(13)(h)</w:t>
      </w:r>
    </w:p>
    <w:p w14:paraId="74AC62CE" w14:textId="212347A0" w:rsidR="00AD61FA" w:rsidRPr="00CC739E" w:rsidRDefault="00CD3E4E" w:rsidP="00CD3E4E">
      <w:pPr>
        <w:pStyle w:val="LDAmendInstruction"/>
      </w:pPr>
      <w:r w:rsidRPr="00CC739E">
        <w:t>substitute</w:t>
      </w:r>
    </w:p>
    <w:p w14:paraId="617F7946" w14:textId="195E048E" w:rsidR="00CD3E4E" w:rsidRPr="00CC739E" w:rsidRDefault="00CD3E4E" w:rsidP="00CD3E4E">
      <w:pPr>
        <w:pStyle w:val="LDP1a"/>
        <w:rPr>
          <w:rFonts w:ascii="Arial" w:hAnsi="Arial" w:cs="Arial"/>
        </w:rPr>
      </w:pPr>
      <w:bookmarkStart w:id="40" w:name="_Hlk119073661"/>
      <w:r w:rsidRPr="00CC739E">
        <w:rPr>
          <w:rFonts w:ascii="Arial" w:hAnsi="Arial" w:cs="Arial"/>
        </w:rPr>
        <w:t>(h)</w:t>
      </w:r>
      <w:r w:rsidRPr="00CC739E">
        <w:rPr>
          <w:rFonts w:ascii="Arial" w:hAnsi="Arial" w:cs="Arial"/>
        </w:rPr>
        <w:tab/>
      </w:r>
      <w:r w:rsidR="00495AFD" w:rsidRPr="00CC739E">
        <w:rPr>
          <w:rFonts w:ascii="Arial" w:hAnsi="Arial" w:cs="Arial"/>
        </w:rPr>
        <w:t>the certificates held by</w:t>
      </w:r>
      <w:r w:rsidR="00412B05" w:rsidRPr="00CC739E">
        <w:rPr>
          <w:rFonts w:ascii="Arial" w:hAnsi="Arial" w:cs="Arial"/>
        </w:rPr>
        <w:t xml:space="preserve"> each crew member</w:t>
      </w:r>
      <w:r w:rsidR="00495AFD" w:rsidRPr="00CC739E">
        <w:rPr>
          <w:rFonts w:ascii="Arial" w:hAnsi="Arial" w:cs="Arial"/>
        </w:rPr>
        <w:t>, including</w:t>
      </w:r>
      <w:r w:rsidR="00412B05" w:rsidRPr="00CC739E">
        <w:rPr>
          <w:rFonts w:ascii="Arial" w:hAnsi="Arial" w:cs="Arial"/>
        </w:rPr>
        <w:t xml:space="preserve"> </w:t>
      </w:r>
      <w:r w:rsidR="00495AFD" w:rsidRPr="00CC739E">
        <w:rPr>
          <w:rFonts w:ascii="Arial" w:hAnsi="Arial" w:cs="Arial"/>
        </w:rPr>
        <w:t xml:space="preserve">certificates of competency required by Marine Order 505 and other </w:t>
      </w:r>
      <w:r w:rsidR="00412B05" w:rsidRPr="00CC739E">
        <w:rPr>
          <w:rFonts w:ascii="Arial" w:hAnsi="Arial" w:cs="Arial"/>
        </w:rPr>
        <w:t xml:space="preserve">relevant certificates </w:t>
      </w:r>
      <w:r w:rsidR="00495AFD" w:rsidRPr="00CC739E">
        <w:rPr>
          <w:rFonts w:ascii="Arial" w:hAnsi="Arial" w:cs="Arial"/>
        </w:rPr>
        <w:t>or</w:t>
      </w:r>
      <w:r w:rsidR="00412B05" w:rsidRPr="00CC739E">
        <w:rPr>
          <w:rFonts w:ascii="Arial" w:hAnsi="Arial" w:cs="Arial"/>
        </w:rPr>
        <w:t xml:space="preserve"> </w:t>
      </w:r>
      <w:proofErr w:type="gramStart"/>
      <w:r w:rsidR="00412B05" w:rsidRPr="00CC739E">
        <w:rPr>
          <w:rFonts w:ascii="Arial" w:hAnsi="Arial" w:cs="Arial"/>
        </w:rPr>
        <w:t>qualifications</w:t>
      </w:r>
      <w:r w:rsidR="00495AFD" w:rsidRPr="00CC739E">
        <w:rPr>
          <w:rFonts w:ascii="Arial" w:hAnsi="Arial" w:cs="Arial"/>
        </w:rPr>
        <w:t>;</w:t>
      </w:r>
      <w:proofErr w:type="gramEnd"/>
    </w:p>
    <w:bookmarkEnd w:id="40"/>
    <w:p w14:paraId="33B08672" w14:textId="2A491513" w:rsidR="00A0271F" w:rsidRPr="00CC739E" w:rsidRDefault="00C62B63" w:rsidP="00A0271F">
      <w:pPr>
        <w:pStyle w:val="LDAmendHeading"/>
      </w:pPr>
      <w:r w:rsidRPr="00CC739E">
        <w:lastRenderedPageBreak/>
        <w:t>[</w:t>
      </w:r>
      <w:r w:rsidR="00181EDE">
        <w:rPr>
          <w:noProof/>
        </w:rPr>
        <w:t>19</w:t>
      </w:r>
      <w:r w:rsidRPr="00CC739E">
        <w:t>]</w:t>
      </w:r>
      <w:r w:rsidR="00A0271F" w:rsidRPr="00CC739E">
        <w:tab/>
        <w:t xml:space="preserve">Schedule 2, </w:t>
      </w:r>
      <w:proofErr w:type="gramStart"/>
      <w:r w:rsidR="00E40D84" w:rsidRPr="00CC739E">
        <w:t>reference</w:t>
      </w:r>
      <w:proofErr w:type="gramEnd"/>
      <w:r w:rsidR="00E40D84" w:rsidRPr="00CC739E">
        <w:t xml:space="preserve"> and Note under </w:t>
      </w:r>
      <w:r w:rsidR="00A0271F" w:rsidRPr="00CC739E">
        <w:t>Schedule heading</w:t>
      </w:r>
    </w:p>
    <w:p w14:paraId="11DDACC5" w14:textId="47B0112F" w:rsidR="00A0271F" w:rsidRPr="00CC739E" w:rsidRDefault="002B3BB3" w:rsidP="00A0271F">
      <w:pPr>
        <w:pStyle w:val="LDAmendInstruction"/>
      </w:pPr>
      <w:r w:rsidRPr="00CC739E">
        <w:t>substitute</w:t>
      </w:r>
    </w:p>
    <w:p w14:paraId="06D37F95" w14:textId="4E2AEA6B" w:rsidR="00E40D84" w:rsidRPr="00CC739E" w:rsidRDefault="00E40D84" w:rsidP="00E160F9">
      <w:pPr>
        <w:pStyle w:val="LDReference"/>
        <w:ind w:left="1276"/>
        <w:rPr>
          <w:rFonts w:ascii="Arial" w:hAnsi="Arial" w:cs="Arial"/>
        </w:rPr>
      </w:pPr>
      <w:bookmarkStart w:id="41" w:name="_Hlk131588259"/>
      <w:r w:rsidRPr="00CC739E">
        <w:rPr>
          <w:rFonts w:ascii="Arial" w:hAnsi="Arial" w:cs="Arial"/>
        </w:rPr>
        <w:t>(</w:t>
      </w:r>
      <w:proofErr w:type="gramStart"/>
      <w:r w:rsidRPr="00CC739E">
        <w:rPr>
          <w:rFonts w:ascii="Arial" w:hAnsi="Arial" w:cs="Arial"/>
        </w:rPr>
        <w:t>sub</w:t>
      </w:r>
      <w:r w:rsidR="00CC739E" w:rsidRPr="00CC739E">
        <w:rPr>
          <w:rFonts w:ascii="Arial" w:hAnsi="Arial" w:cs="Arial"/>
        </w:rPr>
        <w:t>section</w:t>
      </w:r>
      <w:proofErr w:type="gramEnd"/>
      <w:r w:rsidRPr="00CC739E">
        <w:rPr>
          <w:rFonts w:ascii="Arial" w:hAnsi="Arial" w:cs="Arial"/>
        </w:rPr>
        <w:t xml:space="preserve"> 4(4)</w:t>
      </w:r>
      <w:r w:rsidR="00E160F9" w:rsidRPr="00CC739E">
        <w:rPr>
          <w:rFonts w:ascii="Arial" w:hAnsi="Arial" w:cs="Arial"/>
        </w:rPr>
        <w:t>,</w:t>
      </w:r>
      <w:r w:rsidRPr="00CC739E">
        <w:rPr>
          <w:rFonts w:ascii="Arial" w:hAnsi="Arial" w:cs="Arial"/>
        </w:rPr>
        <w:t xml:space="preserve"> subparagraphs 5(b)(ii)</w:t>
      </w:r>
      <w:r w:rsidR="00E160F9" w:rsidRPr="00CC739E">
        <w:rPr>
          <w:rFonts w:ascii="Arial" w:hAnsi="Arial" w:cs="Arial"/>
        </w:rPr>
        <w:t xml:space="preserve">) and </w:t>
      </w:r>
      <w:r w:rsidR="0053775F">
        <w:rPr>
          <w:rFonts w:ascii="Arial" w:hAnsi="Arial" w:cs="Arial"/>
        </w:rPr>
        <w:t>paragraph</w:t>
      </w:r>
      <w:r w:rsidR="00E160F9" w:rsidRPr="00CC739E">
        <w:rPr>
          <w:rFonts w:ascii="Arial" w:hAnsi="Arial" w:cs="Arial"/>
        </w:rPr>
        <w:t xml:space="preserve"> 6(</w:t>
      </w:r>
      <w:r w:rsidR="0053775F">
        <w:rPr>
          <w:rFonts w:ascii="Arial" w:hAnsi="Arial" w:cs="Arial"/>
        </w:rPr>
        <w:t>2</w:t>
      </w:r>
      <w:r w:rsidR="00E160F9" w:rsidRPr="00CC739E">
        <w:rPr>
          <w:rFonts w:ascii="Arial" w:hAnsi="Arial" w:cs="Arial"/>
        </w:rPr>
        <w:t>)</w:t>
      </w:r>
      <w:r w:rsidR="0053775F">
        <w:rPr>
          <w:rFonts w:ascii="Arial" w:hAnsi="Arial" w:cs="Arial"/>
        </w:rPr>
        <w:t>(b)</w:t>
      </w:r>
      <w:r w:rsidR="00E160F9" w:rsidRPr="00CC739E">
        <w:rPr>
          <w:rFonts w:ascii="Arial" w:hAnsi="Arial" w:cs="Arial"/>
        </w:rPr>
        <w:t xml:space="preserve"> of Schedule 1)</w:t>
      </w:r>
    </w:p>
    <w:p w14:paraId="7125F80B" w14:textId="685136C2" w:rsidR="00A0271F" w:rsidRPr="00CC739E" w:rsidRDefault="00E40D84" w:rsidP="00E40D84">
      <w:pPr>
        <w:pStyle w:val="LDNote"/>
        <w:rPr>
          <w:rFonts w:ascii="Arial" w:hAnsi="Arial" w:cs="Arial"/>
        </w:rPr>
      </w:pPr>
      <w:r w:rsidRPr="00CC739E">
        <w:rPr>
          <w:rFonts w:ascii="Arial" w:hAnsi="Arial" w:cs="Arial"/>
          <w:i/>
        </w:rPr>
        <w:t>Note   </w:t>
      </w:r>
      <w:r w:rsidRPr="00CC739E">
        <w:rPr>
          <w:rFonts w:ascii="Arial" w:hAnsi="Arial" w:cs="Arial"/>
        </w:rPr>
        <w:t>The operation of a Class 4 vessel must comply with this Schedule and the provisions in Schedule 1 that apply to Class 4 vessels.</w:t>
      </w:r>
    </w:p>
    <w:bookmarkEnd w:id="41"/>
    <w:p w14:paraId="7BAA9FE8" w14:textId="2C521CE0" w:rsidR="00A0271F" w:rsidRPr="00CC739E" w:rsidRDefault="00AD61FA" w:rsidP="00AD61FA">
      <w:pPr>
        <w:pStyle w:val="LDAmendHeading"/>
      </w:pPr>
      <w:r w:rsidRPr="00CC739E">
        <w:t>[</w:t>
      </w:r>
      <w:r w:rsidR="00181EDE">
        <w:rPr>
          <w:noProof/>
        </w:rPr>
        <w:t>20</w:t>
      </w:r>
      <w:r w:rsidRPr="00CC739E">
        <w:t>]</w:t>
      </w:r>
      <w:r w:rsidRPr="00CC739E">
        <w:tab/>
        <w:t>Schedule 2, paragraph 5(c)</w:t>
      </w:r>
    </w:p>
    <w:p w14:paraId="63B8F9EF" w14:textId="161F3528" w:rsidR="000D103C" w:rsidRPr="00CC739E" w:rsidRDefault="000D103C" w:rsidP="000D103C">
      <w:pPr>
        <w:pStyle w:val="LDAmendInstruction"/>
      </w:pPr>
      <w:r w:rsidRPr="00CC739E">
        <w:t>substitute</w:t>
      </w:r>
    </w:p>
    <w:p w14:paraId="1BB81D41" w14:textId="122CB2F5" w:rsidR="00773752" w:rsidRPr="00CC739E" w:rsidRDefault="000D103C" w:rsidP="000D103C">
      <w:pPr>
        <w:pStyle w:val="LDP1a"/>
        <w:rPr>
          <w:rFonts w:ascii="Arial" w:hAnsi="Arial" w:cs="Arial"/>
        </w:rPr>
      </w:pPr>
      <w:bookmarkStart w:id="42" w:name="_Hlk131588308"/>
      <w:r w:rsidRPr="00CC739E">
        <w:rPr>
          <w:rFonts w:ascii="Arial" w:hAnsi="Arial" w:cs="Arial"/>
        </w:rPr>
        <w:t>(c)</w:t>
      </w:r>
      <w:r w:rsidRPr="00CC739E">
        <w:rPr>
          <w:rFonts w:ascii="Arial" w:hAnsi="Arial" w:cs="Arial"/>
        </w:rPr>
        <w:tab/>
        <w:t>each tour leader has a current first aid certificate equivalent to at least HLTAID011</w:t>
      </w:r>
      <w:r w:rsidR="00B444AE" w:rsidRPr="00CC739E">
        <w:rPr>
          <w:rFonts w:ascii="Arial" w:hAnsi="Arial" w:cs="Arial"/>
        </w:rPr>
        <w:t> </w:t>
      </w:r>
      <w:r w:rsidRPr="00CC739E">
        <w:rPr>
          <w:rFonts w:ascii="Arial" w:hAnsi="Arial" w:cs="Arial"/>
          <w:i/>
          <w:iCs/>
        </w:rPr>
        <w:t>Provide first aid</w:t>
      </w:r>
      <w:r w:rsidRPr="00CC739E">
        <w:rPr>
          <w:rFonts w:ascii="Arial" w:hAnsi="Arial" w:cs="Arial"/>
        </w:rPr>
        <w:t>.</w:t>
      </w:r>
    </w:p>
    <w:p w14:paraId="57DA2A95" w14:textId="5B0EA192" w:rsidR="00E94319" w:rsidRPr="00CC739E" w:rsidRDefault="00E94319" w:rsidP="00E94319">
      <w:pPr>
        <w:pStyle w:val="LDNote"/>
      </w:pPr>
      <w:r w:rsidRPr="00CC739E">
        <w:rPr>
          <w:rFonts w:ascii="Arial" w:hAnsi="Arial" w:cs="Arial"/>
          <w:i/>
          <w:iCs/>
          <w:shd w:val="clear" w:color="auto" w:fill="FFFFFF"/>
        </w:rPr>
        <w:t>Note for paragraph (c)</w:t>
      </w:r>
      <w:r w:rsidRPr="00CC739E">
        <w:rPr>
          <w:rFonts w:ascii="Arial" w:hAnsi="Arial" w:cs="Arial"/>
          <w:shd w:val="clear" w:color="auto" w:fill="FFFFFF"/>
        </w:rPr>
        <w:t>   Details of this course are available at </w:t>
      </w:r>
      <w:r w:rsidRPr="00CC739E">
        <w:rPr>
          <w:rFonts w:ascii="Arial" w:hAnsi="Arial" w:cs="Arial"/>
          <w:u w:val="single"/>
          <w:shd w:val="clear" w:color="auto" w:fill="FFFFFF"/>
        </w:rPr>
        <w:t>myskills.gov.au</w:t>
      </w:r>
      <w:r w:rsidRPr="00CC739E">
        <w:rPr>
          <w:shd w:val="clear" w:color="auto" w:fill="FFFFFF"/>
        </w:rPr>
        <w:t>.</w:t>
      </w:r>
      <w:bookmarkEnd w:id="42"/>
    </w:p>
    <w:p w14:paraId="6994AACD" w14:textId="77777777" w:rsidR="00877BC4" w:rsidRPr="00CC739E" w:rsidRDefault="00877BC4" w:rsidP="00877BC4">
      <w:pPr>
        <w:pStyle w:val="SchedSectionBreak"/>
        <w:sectPr w:rsidR="00877BC4" w:rsidRPr="00CC739E" w:rsidSect="00800009">
          <w:headerReference w:type="even" r:id="rId18"/>
          <w:headerReference w:type="default" r:id="rId19"/>
          <w:headerReference w:type="first" r:id="rId20"/>
          <w:footerReference w:type="first" r:id="rId21"/>
          <w:pgSz w:w="11907" w:h="16839" w:code="9"/>
          <w:pgMar w:top="1361" w:right="1701" w:bottom="1361" w:left="1701" w:header="567" w:footer="567" w:gutter="0"/>
          <w:cols w:space="708"/>
          <w:docGrid w:linePitch="360"/>
        </w:sectPr>
      </w:pPr>
    </w:p>
    <w:p w14:paraId="07696D57" w14:textId="77777777" w:rsidR="00F22B15" w:rsidRPr="00CC739E" w:rsidRDefault="00F22B15" w:rsidP="00F22B15">
      <w:pPr>
        <w:keepNext/>
        <w:pBdr>
          <w:top w:val="single" w:sz="4" w:space="3" w:color="auto"/>
        </w:pBdr>
        <w:spacing w:before="480"/>
        <w:rPr>
          <w:rFonts w:ascii="Arial" w:hAnsi="Arial"/>
          <w:b/>
        </w:rPr>
      </w:pPr>
      <w:r w:rsidRPr="00CC739E">
        <w:rPr>
          <w:rFonts w:ascii="Arial" w:hAnsi="Arial"/>
          <w:b/>
        </w:rPr>
        <w:t>Note</w:t>
      </w:r>
    </w:p>
    <w:p w14:paraId="72946789" w14:textId="77777777" w:rsidR="006F6039" w:rsidRDefault="00F22B15" w:rsidP="00F22B15">
      <w:pPr>
        <w:rPr>
          <w:color w:val="000000"/>
        </w:rPr>
      </w:pPr>
      <w:r w:rsidRPr="00CC739E">
        <w:rPr>
          <w:color w:val="000000"/>
        </w:rPr>
        <w:t>1.</w:t>
      </w:r>
      <w:r w:rsidRPr="00CC739E">
        <w:rPr>
          <w:color w:val="000000"/>
        </w:rPr>
        <w:tab/>
        <w:t xml:space="preserve">All legislative instruments and compilations </w:t>
      </w:r>
      <w:r w:rsidR="002D01E3" w:rsidRPr="00CC739E">
        <w:rPr>
          <w:color w:val="000000"/>
        </w:rPr>
        <w:t xml:space="preserve">of legislative instruments </w:t>
      </w:r>
      <w:r w:rsidRPr="00CC739E">
        <w:rPr>
          <w:color w:val="000000"/>
        </w:rPr>
        <w:t>are registered on the Federal Register</w:t>
      </w:r>
      <w:r w:rsidR="002D01E3" w:rsidRPr="00CC739E">
        <w:rPr>
          <w:color w:val="000000"/>
        </w:rPr>
        <w:t xml:space="preserve"> of Legislation</w:t>
      </w:r>
      <w:r w:rsidRPr="00CC739E">
        <w:rPr>
          <w:color w:val="000000"/>
        </w:rPr>
        <w:t xml:space="preserve"> under the </w:t>
      </w:r>
      <w:r w:rsidR="002D01E3" w:rsidRPr="00CC739E">
        <w:rPr>
          <w:i/>
          <w:color w:val="000000"/>
        </w:rPr>
        <w:t xml:space="preserve">Legislation </w:t>
      </w:r>
      <w:r w:rsidRPr="00CC739E">
        <w:rPr>
          <w:i/>
          <w:color w:val="000000"/>
        </w:rPr>
        <w:t xml:space="preserve">Act 2003. </w:t>
      </w:r>
      <w:r w:rsidRPr="00CC739E">
        <w:rPr>
          <w:color w:val="000000"/>
        </w:rPr>
        <w:t xml:space="preserve">See </w:t>
      </w:r>
      <w:r w:rsidRPr="00CC739E">
        <w:rPr>
          <w:color w:val="000000"/>
          <w:u w:val="single"/>
        </w:rPr>
        <w:t>http</w:t>
      </w:r>
      <w:r w:rsidR="00070827" w:rsidRPr="00CC739E">
        <w:rPr>
          <w:color w:val="000000"/>
          <w:u w:val="single"/>
        </w:rPr>
        <w:t>s</w:t>
      </w:r>
      <w:r w:rsidRPr="00CC739E">
        <w:rPr>
          <w:color w:val="000000"/>
          <w:u w:val="single"/>
        </w:rPr>
        <w:t>://www.</w:t>
      </w:r>
      <w:r w:rsidR="002D01E3" w:rsidRPr="00CC739E">
        <w:rPr>
          <w:color w:val="000000"/>
          <w:u w:val="single"/>
        </w:rPr>
        <w:t>legislation</w:t>
      </w:r>
      <w:r w:rsidRPr="00CC739E">
        <w:rPr>
          <w:color w:val="000000"/>
          <w:u w:val="single"/>
        </w:rPr>
        <w:t>.gov.au</w:t>
      </w:r>
      <w:r w:rsidRPr="00CC739E">
        <w:rPr>
          <w:color w:val="000000"/>
        </w:rPr>
        <w:t>.</w:t>
      </w:r>
    </w:p>
    <w:p w14:paraId="4254F72B" w14:textId="77777777" w:rsidR="00877BC4" w:rsidRDefault="00877BC4" w:rsidP="00877BC4">
      <w:pPr>
        <w:pStyle w:val="NotesSectionBreak"/>
        <w:sectPr w:rsidR="00877BC4" w:rsidSect="00CB4A00">
          <w:headerReference w:type="even" r:id="rId22"/>
          <w:headerReference w:type="default" r:id="rId23"/>
          <w:headerReference w:type="first" r:id="rId24"/>
          <w:footerReference w:type="first" r:id="rId25"/>
          <w:type w:val="continuous"/>
          <w:pgSz w:w="11907" w:h="16839" w:code="9"/>
          <w:pgMar w:top="1361" w:right="1701" w:bottom="1361" w:left="1701" w:header="567" w:footer="567" w:gutter="0"/>
          <w:cols w:space="708"/>
          <w:docGrid w:linePitch="360"/>
        </w:sectPr>
      </w:pPr>
    </w:p>
    <w:p w14:paraId="509B04F6" w14:textId="77777777" w:rsidR="004C3987" w:rsidRDefault="004C3987" w:rsidP="00B61908"/>
    <w:sectPr w:rsidR="004C3987" w:rsidSect="00F445EF">
      <w:headerReference w:type="even" r:id="rId26"/>
      <w:headerReference w:type="default" r:id="rId27"/>
      <w:footerReference w:type="even" r:id="rId28"/>
      <w:footerReference w:type="default" r:id="rId29"/>
      <w:footerReference w:type="first" r:id="rId30"/>
      <w:type w:val="continuous"/>
      <w:pgSz w:w="11907" w:h="16839"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9DBF1" w14:textId="77777777" w:rsidR="00AA5B1F" w:rsidRDefault="00AA5B1F">
      <w:r>
        <w:separator/>
      </w:r>
    </w:p>
  </w:endnote>
  <w:endnote w:type="continuationSeparator" w:id="0">
    <w:p w14:paraId="7388F766" w14:textId="77777777" w:rsidR="00AA5B1F" w:rsidRDefault="00AA5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EF7E" w14:textId="4652DB2A" w:rsidR="002217DF" w:rsidRPr="00DC116F" w:rsidRDefault="002217DF" w:rsidP="00C17FF5">
    <w:pPr>
      <w:jc w:val="center"/>
      <w:rPr>
        <w:rFonts w:ascii="Arial" w:hAnsi="Arial" w:cs="Arial"/>
        <w:sz w:val="28"/>
        <w:szCs w:val="28"/>
      </w:rPr>
    </w:pPr>
  </w:p>
  <w:tbl>
    <w:tblPr>
      <w:tblW w:w="8650" w:type="dxa"/>
      <w:tblBorders>
        <w:top w:val="single" w:sz="4" w:space="0" w:color="auto"/>
      </w:tblBorders>
      <w:tblLayout w:type="fixed"/>
      <w:tblLook w:val="01E0" w:firstRow="1" w:lastRow="1" w:firstColumn="1" w:lastColumn="1" w:noHBand="0" w:noVBand="0"/>
    </w:tblPr>
    <w:tblGrid>
      <w:gridCol w:w="675"/>
      <w:gridCol w:w="7405"/>
      <w:gridCol w:w="570"/>
    </w:tblGrid>
    <w:tr w:rsidR="002217DF" w14:paraId="4428B728" w14:textId="77777777" w:rsidTr="002735DA">
      <w:tc>
        <w:tcPr>
          <w:tcW w:w="675" w:type="dxa"/>
          <w:shd w:val="clear" w:color="auto" w:fill="auto"/>
        </w:tcPr>
        <w:p w14:paraId="16A980C1" w14:textId="77777777" w:rsidR="002217DF" w:rsidRPr="007F6065" w:rsidRDefault="002217DF" w:rsidP="006D6838">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Pr>
              <w:rStyle w:val="PageNumber"/>
              <w:noProof/>
            </w:rPr>
            <w:t>2</w:t>
          </w:r>
          <w:r w:rsidRPr="007F6065">
            <w:rPr>
              <w:rStyle w:val="PageNumber"/>
            </w:rPr>
            <w:fldChar w:fldCharType="end"/>
          </w:r>
        </w:p>
      </w:tc>
      <w:tc>
        <w:tcPr>
          <w:tcW w:w="7405" w:type="dxa"/>
          <w:shd w:val="clear" w:color="auto" w:fill="auto"/>
        </w:tcPr>
        <w:p w14:paraId="7FBD26A1" w14:textId="7C5721FE" w:rsidR="002217DF" w:rsidRPr="00EF2F9D" w:rsidRDefault="00181EDE" w:rsidP="002735DA">
          <w:pPr>
            <w:pStyle w:val="FooterCitation"/>
          </w:pPr>
          <w:r w:rsidRPr="00CC739E">
            <w:t>Marine Order 504 (Certificates of operation and operation requirements — national law) Amendment Order 2023</w:t>
          </w:r>
        </w:p>
      </w:tc>
      <w:tc>
        <w:tcPr>
          <w:tcW w:w="570" w:type="dxa"/>
          <w:shd w:val="clear" w:color="auto" w:fill="auto"/>
        </w:tcPr>
        <w:p w14:paraId="167FE960" w14:textId="77777777" w:rsidR="002217DF" w:rsidRPr="007F6065" w:rsidRDefault="002217DF" w:rsidP="006D6838">
          <w:pPr>
            <w:pStyle w:val="Footer"/>
            <w:spacing w:before="20"/>
            <w:jc w:val="right"/>
          </w:pPr>
        </w:p>
      </w:tc>
    </w:tr>
  </w:tbl>
  <w:p w14:paraId="6907449B" w14:textId="0238D886" w:rsidR="002217DF" w:rsidRPr="00C17FF5" w:rsidRDefault="00181EDE" w:rsidP="00C17FF5">
    <w:pPr>
      <w:pStyle w:val="Footer"/>
    </w:pPr>
    <w:r>
      <w:rPr>
        <w:noProof/>
        <w:sz w:val="16"/>
        <w:szCs w:val="16"/>
      </w:rPr>
      <w:t>MO504 amend 23041</w:t>
    </w:r>
    <w:r w:rsidR="002217DF">
      <w:rPr>
        <w:noProof/>
        <w:lang w:eastAsia="en-AU"/>
      </w:rPr>
      <mc:AlternateContent>
        <mc:Choice Requires="wps">
          <w:drawing>
            <wp:anchor distT="0" distB="0" distL="114300" distR="114300" simplePos="0" relativeHeight="251678720" behindDoc="0" locked="0" layoutInCell="1" allowOverlap="1" wp14:anchorId="1DAAA733" wp14:editId="36DD0E8B">
              <wp:simplePos x="0" y="0"/>
              <wp:positionH relativeFrom="column">
                <wp:posOffset>0</wp:posOffset>
              </wp:positionH>
              <wp:positionV relativeFrom="paragraph">
                <wp:posOffset>9966325</wp:posOffset>
              </wp:positionV>
              <wp:extent cx="4438650" cy="525780"/>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3224D" w14:textId="77777777" w:rsidR="002217DF" w:rsidRDefault="002217DF"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AAA733" id="_x0000_t202" coordsize="21600,21600" o:spt="202" path="m,l,21600r21600,l21600,xe">
              <v:stroke joinstyle="miter"/>
              <v:path gradientshapeok="t" o:connecttype="rect"/>
            </v:shapetype>
            <v:shape id="Text Box 20" o:spid="_x0000_s1026" type="#_x0000_t202" style="position:absolute;margin-left:0;margin-top:784.75pt;width:349.5pt;height:4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" filled="f" stroked="f">
              <v:textbox>
                <w:txbxContent>
                  <w:p w14:paraId="47F3224D" w14:textId="77777777" w:rsidR="002217DF" w:rsidRDefault="002217DF" w:rsidP="00C17FF5"/>
                </w:txbxContent>
              </v:textbox>
            </v:shape>
          </w:pict>
        </mc:Fallback>
      </mc:AlternateContent>
    </w:r>
    <w:r w:rsidR="002217DF">
      <w:rPr>
        <w:noProof/>
        <w:lang w:eastAsia="en-AU"/>
      </w:rPr>
      <mc:AlternateContent>
        <mc:Choice Requires="wps">
          <w:drawing>
            <wp:anchor distT="0" distB="0" distL="114300" distR="114300" simplePos="0" relativeHeight="251656192" behindDoc="0" locked="0" layoutInCell="1" allowOverlap="1" wp14:anchorId="5983BB1E" wp14:editId="2DAE58D3">
              <wp:simplePos x="0" y="0"/>
              <wp:positionH relativeFrom="column">
                <wp:posOffset>-457200</wp:posOffset>
              </wp:positionH>
              <wp:positionV relativeFrom="paragraph">
                <wp:posOffset>2394585</wp:posOffset>
              </wp:positionV>
              <wp:extent cx="4438650" cy="52578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ADB0E" w14:textId="77777777" w:rsidR="002217DF" w:rsidRDefault="002217DF"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3BB1E" id="Text Box 19" o:spid="_x0000_s1027" type="#_x0000_t202" style="position:absolute;margin-left:-36pt;margin-top:188.55pt;width:349.5pt;height:4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" filled="f" stroked="f">
              <v:textbox>
                <w:txbxContent>
                  <w:p w14:paraId="6BEADB0E" w14:textId="77777777" w:rsidR="002217DF" w:rsidRDefault="002217DF" w:rsidP="00C17FF5"/>
                </w:txbxContent>
              </v:textbox>
            </v:shape>
          </w:pict>
        </mc:Fallback>
      </mc:AlternateContent>
    </w:r>
    <w:r w:rsidR="004459BD">
      <w:rPr>
        <w:noProof/>
        <w:sz w:val="16"/>
        <w:szCs w:val="16"/>
      </w:rPr>
      <w:t>1Z</w:t>
    </w:r>
    <w:r w:rsidR="002F3FD2">
      <w:rPr>
        <w:noProof/>
        <w:sz w:val="16"/>
        <w:szCs w:val="16"/>
      </w:rPr>
      <w:t>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A900" w14:textId="78CF23E8" w:rsidR="002217DF" w:rsidRPr="00DC116F" w:rsidRDefault="002217DF" w:rsidP="00C17FF5">
    <w:pPr>
      <w:jc w:val="center"/>
      <w:rPr>
        <w:rFonts w:ascii="Arial" w:hAnsi="Arial" w:cs="Arial"/>
        <w:sz w:val="28"/>
        <w:szCs w:val="28"/>
      </w:rPr>
    </w:pPr>
  </w:p>
  <w:tbl>
    <w:tblPr>
      <w:tblW w:w="8650" w:type="dxa"/>
      <w:tblBorders>
        <w:top w:val="single" w:sz="4" w:space="0" w:color="auto"/>
      </w:tblBorders>
      <w:tblLayout w:type="fixed"/>
      <w:tblLook w:val="01E0" w:firstRow="1" w:lastRow="1" w:firstColumn="1" w:lastColumn="1" w:noHBand="0" w:noVBand="0"/>
    </w:tblPr>
    <w:tblGrid>
      <w:gridCol w:w="675"/>
      <w:gridCol w:w="7547"/>
      <w:gridCol w:w="428"/>
    </w:tblGrid>
    <w:tr w:rsidR="002217DF" w14:paraId="2EAA7E19" w14:textId="77777777" w:rsidTr="002735DA">
      <w:tc>
        <w:tcPr>
          <w:tcW w:w="675" w:type="dxa"/>
          <w:shd w:val="clear" w:color="auto" w:fill="auto"/>
        </w:tcPr>
        <w:p w14:paraId="3E075C83" w14:textId="77777777" w:rsidR="002217DF" w:rsidRPr="007F6065" w:rsidRDefault="002217DF" w:rsidP="006D6838">
          <w:pPr>
            <w:pStyle w:val="Footer"/>
            <w:spacing w:before="20"/>
            <w:rPr>
              <w:rStyle w:val="PageNumber"/>
            </w:rPr>
          </w:pPr>
        </w:p>
      </w:tc>
      <w:tc>
        <w:tcPr>
          <w:tcW w:w="7547" w:type="dxa"/>
          <w:shd w:val="clear" w:color="auto" w:fill="auto"/>
        </w:tcPr>
        <w:p w14:paraId="3B74DC91" w14:textId="296AB01B" w:rsidR="002217DF" w:rsidRPr="00EF2F9D" w:rsidRDefault="00181EDE" w:rsidP="006D6838">
          <w:pPr>
            <w:pStyle w:val="FooterCitation"/>
          </w:pPr>
          <w:r w:rsidRPr="00CC739E">
            <w:t>Marine Order 504 (Certificates of operation and operation requirements — national law) Amendment Order 2023</w:t>
          </w:r>
        </w:p>
      </w:tc>
      <w:tc>
        <w:tcPr>
          <w:tcW w:w="428" w:type="dxa"/>
          <w:shd w:val="clear" w:color="auto" w:fill="auto"/>
        </w:tcPr>
        <w:p w14:paraId="0D3E6B63" w14:textId="77777777" w:rsidR="002217DF" w:rsidRPr="007F6065" w:rsidRDefault="002217DF" w:rsidP="006D6838">
          <w:pPr>
            <w:pStyle w:val="Footer"/>
            <w:spacing w:before="20"/>
            <w:jc w:val="right"/>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Pr>
              <w:rStyle w:val="PageNumber"/>
              <w:noProof/>
            </w:rPr>
            <w:t>3</w:t>
          </w:r>
          <w:r w:rsidRPr="007F6065">
            <w:rPr>
              <w:rStyle w:val="PageNumber"/>
            </w:rPr>
            <w:fldChar w:fldCharType="end"/>
          </w:r>
        </w:p>
      </w:tc>
    </w:tr>
  </w:tbl>
  <w:p w14:paraId="5DB44359" w14:textId="7221F9B5" w:rsidR="002217DF" w:rsidRPr="00C17FF5" w:rsidRDefault="00181EDE" w:rsidP="00C17FF5">
    <w:pPr>
      <w:pStyle w:val="Footer"/>
    </w:pPr>
    <w:r>
      <w:rPr>
        <w:noProof/>
        <w:sz w:val="16"/>
        <w:szCs w:val="16"/>
      </w:rPr>
      <w:t>MO504 amend 230411</w:t>
    </w:r>
    <w:r w:rsidR="002217DF">
      <w:rPr>
        <w:noProof/>
        <w:lang w:eastAsia="en-AU"/>
      </w:rPr>
      <mc:AlternateContent>
        <mc:Choice Requires="wps">
          <w:drawing>
            <wp:anchor distT="0" distB="0" distL="114300" distR="114300" simplePos="0" relativeHeight="251680768" behindDoc="0" locked="0" layoutInCell="1" allowOverlap="1" wp14:anchorId="149251D9" wp14:editId="4C5AB857">
              <wp:simplePos x="0" y="0"/>
              <wp:positionH relativeFrom="column">
                <wp:posOffset>0</wp:posOffset>
              </wp:positionH>
              <wp:positionV relativeFrom="paragraph">
                <wp:posOffset>9966325</wp:posOffset>
              </wp:positionV>
              <wp:extent cx="4438650" cy="525780"/>
              <wp:effectExtent l="0" t="0" r="0" b="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950C2" w14:textId="77777777" w:rsidR="002217DF" w:rsidRDefault="002217DF"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251D9" id="_x0000_t202" coordsize="21600,21600" o:spt="202" path="m,l,21600r21600,l21600,xe">
              <v:stroke joinstyle="miter"/>
              <v:path gradientshapeok="t" o:connecttype="rect"/>
            </v:shapetype>
            <v:shape id="_x0000_s1028" type="#_x0000_t202" style="position:absolute;margin-left:0;margin-top:784.75pt;width:349.5pt;height:4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" filled="f" stroked="f">
              <v:textbox>
                <w:txbxContent>
                  <w:p w14:paraId="650950C2" w14:textId="77777777" w:rsidR="002217DF" w:rsidRDefault="002217DF" w:rsidP="00C17FF5"/>
                </w:txbxContent>
              </v:textbox>
            </v:shape>
          </w:pict>
        </mc:Fallback>
      </mc:AlternateContent>
    </w:r>
    <w:r w:rsidR="002217DF">
      <w:rPr>
        <w:noProof/>
        <w:lang w:eastAsia="en-AU"/>
      </w:rPr>
      <mc:AlternateContent>
        <mc:Choice Requires="wps">
          <w:drawing>
            <wp:anchor distT="0" distB="0" distL="114300" distR="114300" simplePos="0" relativeHeight="251679744" behindDoc="0" locked="0" layoutInCell="1" allowOverlap="1" wp14:anchorId="4F5EB886" wp14:editId="7FD9BB20">
              <wp:simplePos x="0" y="0"/>
              <wp:positionH relativeFrom="column">
                <wp:posOffset>-457200</wp:posOffset>
              </wp:positionH>
              <wp:positionV relativeFrom="paragraph">
                <wp:posOffset>2394585</wp:posOffset>
              </wp:positionV>
              <wp:extent cx="4438650" cy="525780"/>
              <wp:effectExtent l="0" t="0" r="0" b="0"/>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525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E5AD2" w14:textId="77777777" w:rsidR="002217DF" w:rsidRDefault="002217DF" w:rsidP="00C17F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EB886" id="_x0000_s1029" type="#_x0000_t202" style="position:absolute;margin-left:-36pt;margin-top:188.55pt;width:349.5pt;height:4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" filled="f" stroked="f">
              <v:textbox>
                <w:txbxContent>
                  <w:p w14:paraId="1A0E5AD2" w14:textId="77777777" w:rsidR="002217DF" w:rsidRDefault="002217DF" w:rsidP="00C17FF5"/>
                </w:txbxContent>
              </v:textbox>
            </v:shape>
          </w:pict>
        </mc:Fallback>
      </mc:AlternateContent>
    </w:r>
    <w:r w:rsidR="004459BD">
      <w:rPr>
        <w:noProof/>
        <w:sz w:val="16"/>
        <w:szCs w:val="16"/>
      </w:rPr>
      <w:t>Z</w:t>
    </w:r>
    <w:r w:rsidR="002F3FD2">
      <w:rPr>
        <w:noProof/>
        <w:sz w:val="16"/>
        <w:szCs w:val="16"/>
      </w:rPr>
      <w:t>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4F7EB" w14:textId="603F8B2C" w:rsidR="002217DF" w:rsidRPr="00CA5F5B" w:rsidRDefault="00181EDE">
    <w:pPr>
      <w:rPr>
        <w:sz w:val="16"/>
        <w:szCs w:val="16"/>
      </w:rPr>
    </w:pPr>
    <w:r>
      <w:rPr>
        <w:noProof/>
        <w:sz w:val="16"/>
        <w:szCs w:val="16"/>
      </w:rPr>
      <w:t>MO504 amend 230411</w:t>
    </w:r>
    <w:r w:rsidR="004459BD">
      <w:rPr>
        <w:noProof/>
        <w:sz w:val="16"/>
        <w:szCs w:val="16"/>
      </w:rPr>
      <w:t>Z</w:t>
    </w:r>
    <w:r w:rsidR="002F3FD2">
      <w:rPr>
        <w:noProof/>
        <w:sz w:val="16"/>
        <w:szCs w:val="16"/>
      </w:rPr>
      <w:t>Z</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01F6" w14:textId="60F225D5" w:rsidR="002217DF" w:rsidRPr="00556EB9" w:rsidRDefault="00C00978" w:rsidP="00CB4A00">
    <w:pPr>
      <w:pStyle w:val="FooterCitation"/>
    </w:pPr>
    <w:fldSimple w:instr=" filename \p \*charformat ">
      <w:r>
        <w:rPr>
          <w:noProof/>
        </w:rPr>
        <w:t>J:\OLC\Legislative Drafting\drafts-nat law\MO504 amend 2021-2022 - phase 1\Drafts\MO504 amend 230411Z.docx</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B50C" w14:textId="4CFBEC0D" w:rsidR="002217DF" w:rsidRPr="00556EB9" w:rsidRDefault="00C00978" w:rsidP="00CB4A00">
    <w:pPr>
      <w:pStyle w:val="FooterCitation"/>
    </w:pPr>
    <w:fldSimple w:instr=" filename \p \*charformat ">
      <w:r>
        <w:rPr>
          <w:noProof/>
        </w:rPr>
        <w:t>J:\OLC\Legislative Drafting\drafts-nat law\MO504 amend 2021-2022 - phase 1\Drafts\MO504 amend 230411Z.docx</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82AC" w14:textId="2728B316" w:rsidR="002217DF" w:rsidRPr="00556EB9" w:rsidRDefault="00C00978" w:rsidP="00CB4A00">
    <w:pPr>
      <w:pStyle w:val="FooterCitation"/>
    </w:pPr>
    <w:fldSimple w:instr=" filename \p \*charformat ">
      <w:r>
        <w:rPr>
          <w:noProof/>
        </w:rPr>
        <w:t>J:\OLC\Legislative Drafting\drafts-nat law\MO504 amend 2021-2022 - phase 1\Drafts\MO504 amend 230411Z.docx</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296FC" w14:textId="77777777" w:rsidR="002217DF" w:rsidRDefault="002217DF" w:rsidP="00BD545A">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2217DF" w14:paraId="4B5BBF48" w14:textId="77777777">
      <w:tc>
        <w:tcPr>
          <w:tcW w:w="1134" w:type="dxa"/>
        </w:tcPr>
        <w:p w14:paraId="0526FED8" w14:textId="77777777" w:rsidR="002217DF" w:rsidRPr="003D7214" w:rsidRDefault="002217DF" w:rsidP="00BD545A">
          <w:pPr>
            <w:spacing w:line="240" w:lineRule="exact"/>
            <w:rPr>
              <w:rFonts w:ascii="Arial" w:hAnsi="Arial" w:cs="Arial"/>
              <w:sz w:val="22"/>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2</w:t>
          </w:r>
          <w:r w:rsidRPr="003D7214">
            <w:rPr>
              <w:rFonts w:cs="Arial"/>
              <w:szCs w:val="22"/>
            </w:rPr>
            <w:fldChar w:fldCharType="end"/>
          </w:r>
        </w:p>
      </w:tc>
      <w:tc>
        <w:tcPr>
          <w:tcW w:w="6095" w:type="dxa"/>
        </w:tcPr>
        <w:p w14:paraId="440B47E9" w14:textId="737C8CCA" w:rsidR="002217DF" w:rsidRPr="004F5D6D" w:rsidRDefault="00C00978" w:rsidP="00BD545A">
          <w:pPr>
            <w:spacing w:before="20" w:line="240" w:lineRule="exact"/>
          </w:pPr>
          <w:fldSimple w:instr=" REF  Citation ">
            <w:r w:rsidRPr="00CC739E">
              <w:t>Marine Order 504 (Certificates of operation and operation requirements — national law) Amendment Order 2023</w:t>
            </w:r>
          </w:fldSimple>
        </w:p>
      </w:tc>
      <w:tc>
        <w:tcPr>
          <w:tcW w:w="1134" w:type="dxa"/>
        </w:tcPr>
        <w:p w14:paraId="7FD28C42" w14:textId="77777777" w:rsidR="002217DF" w:rsidRPr="00451BF5" w:rsidRDefault="002217DF" w:rsidP="00BD545A">
          <w:pPr>
            <w:spacing w:line="240" w:lineRule="exact"/>
            <w:jc w:val="right"/>
          </w:pPr>
        </w:p>
      </w:tc>
    </w:tr>
  </w:tbl>
  <w:p w14:paraId="19C5F803" w14:textId="77777777" w:rsidR="002217DF" w:rsidRDefault="002217DF" w:rsidP="00BD545A">
    <w:pPr>
      <w:ind w:right="360" w:firstLine="360"/>
    </w:pPr>
    <w:r>
      <w:t>DRAFT ONLY</w:t>
    </w:r>
  </w:p>
  <w:p w14:paraId="5AC8502C" w14:textId="228D07E6" w:rsidR="002217DF" w:rsidRDefault="00C00978" w:rsidP="00BD545A">
    <w:fldSimple w:instr=" FILENAME   \* MERGEFORMAT ">
      <w:r>
        <w:rPr>
          <w:noProof/>
        </w:rPr>
        <w:t>MO504 amend 230411Z</w:t>
      </w:r>
    </w:fldSimple>
    <w:r w:rsidR="002217DF" w:rsidRPr="00974D8C">
      <w:t xml:space="preserve"> </w:t>
    </w:r>
    <w:r w:rsidR="002217DF">
      <w:fldChar w:fldCharType="begin"/>
    </w:r>
    <w:r w:rsidR="002217DF">
      <w:instrText xml:space="preserve"> DATE  \@ "D/MM/YYYY"  \* MERGEFORMAT </w:instrText>
    </w:r>
    <w:r w:rsidR="002217DF">
      <w:fldChar w:fldCharType="separate"/>
    </w:r>
    <w:r w:rsidR="00F2605B">
      <w:rPr>
        <w:noProof/>
      </w:rPr>
      <w:t>26/04/2023</w:t>
    </w:r>
    <w:r w:rsidR="002217DF">
      <w:fldChar w:fldCharType="end"/>
    </w:r>
    <w:r w:rsidR="002217DF">
      <w:t xml:space="preserve"> </w:t>
    </w:r>
    <w:r w:rsidR="002217DF">
      <w:fldChar w:fldCharType="begin"/>
    </w:r>
    <w:r w:rsidR="002217DF">
      <w:instrText xml:space="preserve"> TIME  \@ "h:mm am/pm"  \* MERGEFORMAT </w:instrText>
    </w:r>
    <w:r w:rsidR="002217DF">
      <w:fldChar w:fldCharType="separate"/>
    </w:r>
    <w:r w:rsidR="00F2605B">
      <w:rPr>
        <w:noProof/>
      </w:rPr>
      <w:t>10:10 AM</w:t>
    </w:r>
    <w:r w:rsidR="002217DF">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0EE07" w14:textId="77777777" w:rsidR="002217DF" w:rsidRDefault="002217DF" w:rsidP="00BD545A">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2217DF" w14:paraId="459E1872" w14:textId="77777777">
      <w:tc>
        <w:tcPr>
          <w:tcW w:w="1134" w:type="dxa"/>
        </w:tcPr>
        <w:p w14:paraId="71885C14" w14:textId="77777777" w:rsidR="002217DF" w:rsidRDefault="002217DF" w:rsidP="00BD545A">
          <w:pPr>
            <w:spacing w:line="240" w:lineRule="exact"/>
          </w:pPr>
        </w:p>
      </w:tc>
      <w:tc>
        <w:tcPr>
          <w:tcW w:w="6095" w:type="dxa"/>
        </w:tcPr>
        <w:p w14:paraId="17416DCB" w14:textId="32868983" w:rsidR="002217DF" w:rsidRPr="004F5D6D" w:rsidRDefault="00C00978" w:rsidP="00BD545A">
          <w:fldSimple w:instr=" REF  Citation ">
            <w:r w:rsidRPr="00CC739E">
              <w:t>Marine Order 504 (Certificates of operation and operation requirements — national law) Amendment Order 2023</w:t>
            </w:r>
          </w:fldSimple>
        </w:p>
      </w:tc>
      <w:tc>
        <w:tcPr>
          <w:tcW w:w="1134" w:type="dxa"/>
        </w:tcPr>
        <w:p w14:paraId="441DC868" w14:textId="77777777" w:rsidR="002217DF" w:rsidRPr="003D7214" w:rsidRDefault="002217DF" w:rsidP="00BD545A">
          <w:pPr>
            <w:spacing w:line="240" w:lineRule="exact"/>
            <w:jc w:val="right"/>
            <w:rPr>
              <w:rFonts w:cs="Arial"/>
              <w:szCs w:val="22"/>
            </w:rPr>
          </w:pPr>
          <w:r w:rsidRPr="003D7214">
            <w:rPr>
              <w:rFonts w:cs="Arial"/>
              <w:szCs w:val="22"/>
            </w:rPr>
            <w:fldChar w:fldCharType="begin"/>
          </w:r>
          <w:r w:rsidRPr="003D7214">
            <w:rPr>
              <w:rFonts w:cs="Arial"/>
              <w:szCs w:val="22"/>
            </w:rPr>
            <w:instrText xml:space="preserve">PAGE  </w:instrText>
          </w:r>
          <w:r w:rsidRPr="003D7214">
            <w:rPr>
              <w:rFonts w:cs="Arial"/>
              <w:szCs w:val="22"/>
            </w:rPr>
            <w:fldChar w:fldCharType="separate"/>
          </w:r>
          <w:r>
            <w:rPr>
              <w:rFonts w:cs="Arial"/>
              <w:noProof/>
              <w:szCs w:val="22"/>
            </w:rPr>
            <w:t>3</w:t>
          </w:r>
          <w:r w:rsidRPr="003D7214">
            <w:rPr>
              <w:rFonts w:cs="Arial"/>
              <w:szCs w:val="22"/>
            </w:rPr>
            <w:fldChar w:fldCharType="end"/>
          </w:r>
        </w:p>
      </w:tc>
    </w:tr>
  </w:tbl>
  <w:p w14:paraId="5D1C9F02" w14:textId="77777777" w:rsidR="002217DF" w:rsidRDefault="002217DF" w:rsidP="00BD545A">
    <w:r>
      <w:t>DRAFT ONLY</w:t>
    </w:r>
  </w:p>
  <w:p w14:paraId="2E0D0883" w14:textId="1A96A0A6" w:rsidR="002217DF" w:rsidRDefault="00C00978" w:rsidP="00BD545A">
    <w:fldSimple w:instr=" FILENAME   \* MERGEFORMAT ">
      <w:r>
        <w:rPr>
          <w:noProof/>
        </w:rPr>
        <w:t>MO504 amend 230411Z</w:t>
      </w:r>
    </w:fldSimple>
    <w:r w:rsidR="002217DF" w:rsidRPr="00974D8C">
      <w:t xml:space="preserve"> </w:t>
    </w:r>
    <w:r w:rsidR="002217DF">
      <w:fldChar w:fldCharType="begin"/>
    </w:r>
    <w:r w:rsidR="002217DF">
      <w:instrText xml:space="preserve"> DATE  \@ "D/MM/YYYY"  \* MERGEFORMAT </w:instrText>
    </w:r>
    <w:r w:rsidR="002217DF">
      <w:fldChar w:fldCharType="separate"/>
    </w:r>
    <w:r w:rsidR="00F2605B">
      <w:rPr>
        <w:noProof/>
      </w:rPr>
      <w:t>26/04/2023</w:t>
    </w:r>
    <w:r w:rsidR="002217DF">
      <w:fldChar w:fldCharType="end"/>
    </w:r>
    <w:r w:rsidR="002217DF">
      <w:t xml:space="preserve"> </w:t>
    </w:r>
    <w:r w:rsidR="002217DF">
      <w:fldChar w:fldCharType="begin"/>
    </w:r>
    <w:r w:rsidR="002217DF">
      <w:instrText xml:space="preserve"> TIME  \@ "h:mm am/pm"  \* MERGEFORMAT </w:instrText>
    </w:r>
    <w:r w:rsidR="002217DF">
      <w:fldChar w:fldCharType="separate"/>
    </w:r>
    <w:r w:rsidR="00F2605B">
      <w:rPr>
        <w:noProof/>
      </w:rPr>
      <w:t>10:10 AM</w:t>
    </w:r>
    <w:r w:rsidR="002217DF">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D192" w14:textId="77777777" w:rsidR="002217DF" w:rsidRDefault="002217DF">
    <w:r>
      <w:t>DRAFT ONLY</w:t>
    </w:r>
  </w:p>
  <w:p w14:paraId="7387772C" w14:textId="59770324" w:rsidR="002217DF" w:rsidRPr="00974D8C" w:rsidRDefault="00C00978">
    <w:fldSimple w:instr=" FILENAME   \* MERGEFORMAT ">
      <w:r>
        <w:rPr>
          <w:noProof/>
        </w:rPr>
        <w:t>MO504 amend 230411Z</w:t>
      </w:r>
    </w:fldSimple>
    <w:r w:rsidR="002217DF" w:rsidRPr="00974D8C">
      <w:t xml:space="preserve"> </w:t>
    </w:r>
    <w:r w:rsidR="002217DF">
      <w:fldChar w:fldCharType="begin"/>
    </w:r>
    <w:r w:rsidR="002217DF">
      <w:instrText xml:space="preserve"> DATE  \@ "D/MM/YYYY"  \* MERGEFORMAT </w:instrText>
    </w:r>
    <w:r w:rsidR="002217DF">
      <w:fldChar w:fldCharType="separate"/>
    </w:r>
    <w:r w:rsidR="00F2605B">
      <w:rPr>
        <w:noProof/>
      </w:rPr>
      <w:t>26/04/2023</w:t>
    </w:r>
    <w:r w:rsidR="002217DF">
      <w:fldChar w:fldCharType="end"/>
    </w:r>
    <w:r w:rsidR="002217DF">
      <w:t xml:space="preserve"> </w:t>
    </w:r>
    <w:r w:rsidR="002217DF">
      <w:fldChar w:fldCharType="begin"/>
    </w:r>
    <w:r w:rsidR="002217DF">
      <w:instrText xml:space="preserve"> TIME  \@ "h:mm am/pm"  \* MERGEFORMAT </w:instrText>
    </w:r>
    <w:r w:rsidR="002217DF">
      <w:fldChar w:fldCharType="separate"/>
    </w:r>
    <w:r w:rsidR="00F2605B">
      <w:rPr>
        <w:noProof/>
      </w:rPr>
      <w:t>10:10 AM</w:t>
    </w:r>
    <w:r w:rsidR="002217D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6D4F" w14:textId="77777777" w:rsidR="00AA5B1F" w:rsidRDefault="00AA5B1F">
      <w:r>
        <w:separator/>
      </w:r>
    </w:p>
  </w:footnote>
  <w:footnote w:type="continuationSeparator" w:id="0">
    <w:p w14:paraId="79303176" w14:textId="77777777" w:rsidR="00AA5B1F" w:rsidRDefault="00AA5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494"/>
      <w:gridCol w:w="6891"/>
    </w:tblGrid>
    <w:tr w:rsidR="002217DF" w14:paraId="1EB6D0E3" w14:textId="77777777">
      <w:tc>
        <w:tcPr>
          <w:tcW w:w="1494" w:type="dxa"/>
        </w:tcPr>
        <w:p w14:paraId="51E527E7" w14:textId="77777777" w:rsidR="002217DF" w:rsidRDefault="002217DF" w:rsidP="00BD545A"/>
      </w:tc>
      <w:tc>
        <w:tcPr>
          <w:tcW w:w="6891" w:type="dxa"/>
        </w:tcPr>
        <w:p w14:paraId="5F38BCFB" w14:textId="77777777" w:rsidR="002217DF" w:rsidRDefault="002217DF" w:rsidP="00BD545A"/>
      </w:tc>
    </w:tr>
    <w:tr w:rsidR="002217DF" w14:paraId="2033B03B" w14:textId="77777777">
      <w:tc>
        <w:tcPr>
          <w:tcW w:w="1494" w:type="dxa"/>
        </w:tcPr>
        <w:p w14:paraId="667856ED" w14:textId="77777777" w:rsidR="002217DF" w:rsidRDefault="002217DF" w:rsidP="00BD545A"/>
      </w:tc>
      <w:tc>
        <w:tcPr>
          <w:tcW w:w="6891" w:type="dxa"/>
        </w:tcPr>
        <w:p w14:paraId="31ABA05C" w14:textId="77777777" w:rsidR="002217DF" w:rsidRDefault="002217DF" w:rsidP="00BD545A"/>
      </w:tc>
    </w:tr>
    <w:tr w:rsidR="002217DF" w14:paraId="69C14340" w14:textId="77777777">
      <w:tc>
        <w:tcPr>
          <w:tcW w:w="8385" w:type="dxa"/>
          <w:gridSpan w:val="2"/>
          <w:tcBorders>
            <w:bottom w:val="single" w:sz="4" w:space="0" w:color="auto"/>
          </w:tcBorders>
        </w:tcPr>
        <w:p w14:paraId="79FC93DB" w14:textId="77777777" w:rsidR="002217DF" w:rsidRDefault="002217DF" w:rsidP="00BD545A"/>
      </w:tc>
    </w:tr>
  </w:tbl>
  <w:p w14:paraId="363DD07B" w14:textId="77777777" w:rsidR="002217DF" w:rsidRDefault="002217DF" w:rsidP="00BD545A"/>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7167"/>
    </w:tblGrid>
    <w:tr w:rsidR="002217DF" w14:paraId="57495807" w14:textId="77777777">
      <w:tc>
        <w:tcPr>
          <w:tcW w:w="7167" w:type="dxa"/>
        </w:tcPr>
        <w:p w14:paraId="1FF6B9F9" w14:textId="77777777" w:rsidR="002217DF" w:rsidRDefault="002217DF">
          <w:pPr>
            <w:pStyle w:val="HeaderLiteOdd"/>
          </w:pPr>
          <w:r>
            <w:t>Note</w:t>
          </w:r>
        </w:p>
      </w:tc>
    </w:tr>
    <w:tr w:rsidR="002217DF" w14:paraId="56D15C26" w14:textId="77777777">
      <w:tc>
        <w:tcPr>
          <w:tcW w:w="7167" w:type="dxa"/>
        </w:tcPr>
        <w:p w14:paraId="33C2E4D4" w14:textId="77777777" w:rsidR="002217DF" w:rsidRDefault="002217DF">
          <w:pPr>
            <w:pStyle w:val="HeaderLiteOdd"/>
          </w:pPr>
        </w:p>
      </w:tc>
    </w:tr>
    <w:tr w:rsidR="002217DF" w14:paraId="152114F4" w14:textId="77777777">
      <w:tc>
        <w:tcPr>
          <w:tcW w:w="7167" w:type="dxa"/>
          <w:tcBorders>
            <w:bottom w:val="single" w:sz="4" w:space="0" w:color="auto"/>
          </w:tcBorders>
          <w:shd w:val="clear" w:color="auto" w:fill="auto"/>
        </w:tcPr>
        <w:p w14:paraId="38C9146B" w14:textId="77777777" w:rsidR="002217DF" w:rsidRDefault="002217DF">
          <w:pPr>
            <w:pStyle w:val="HeaderBoldOdd"/>
          </w:pPr>
        </w:p>
      </w:tc>
    </w:tr>
  </w:tbl>
  <w:p w14:paraId="312DA471" w14:textId="77777777" w:rsidR="002217DF" w:rsidRDefault="002217DF"/>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CED1A" w14:textId="77777777" w:rsidR="002217DF" w:rsidRDefault="002217D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494"/>
      <w:gridCol w:w="6891"/>
    </w:tblGrid>
    <w:tr w:rsidR="002217DF" w14:paraId="341FFEDF" w14:textId="77777777">
      <w:tc>
        <w:tcPr>
          <w:tcW w:w="1494" w:type="dxa"/>
        </w:tcPr>
        <w:p w14:paraId="54176D8F" w14:textId="77777777" w:rsidR="002217DF" w:rsidRDefault="002217DF" w:rsidP="00BD545A"/>
      </w:tc>
      <w:tc>
        <w:tcPr>
          <w:tcW w:w="6891" w:type="dxa"/>
        </w:tcPr>
        <w:p w14:paraId="21D2EECD" w14:textId="77777777" w:rsidR="002217DF" w:rsidRDefault="002217DF" w:rsidP="00BD545A"/>
      </w:tc>
    </w:tr>
    <w:tr w:rsidR="002217DF" w14:paraId="5BAC6B9D" w14:textId="77777777">
      <w:tc>
        <w:tcPr>
          <w:tcW w:w="1494" w:type="dxa"/>
        </w:tcPr>
        <w:p w14:paraId="4A818707" w14:textId="77777777" w:rsidR="002217DF" w:rsidRDefault="002217DF" w:rsidP="00BD545A"/>
      </w:tc>
      <w:tc>
        <w:tcPr>
          <w:tcW w:w="6891" w:type="dxa"/>
        </w:tcPr>
        <w:p w14:paraId="66260576" w14:textId="77777777" w:rsidR="002217DF" w:rsidRDefault="002217DF" w:rsidP="00BD545A"/>
      </w:tc>
    </w:tr>
    <w:tr w:rsidR="002217DF" w14:paraId="792978DA" w14:textId="77777777">
      <w:tc>
        <w:tcPr>
          <w:tcW w:w="8385" w:type="dxa"/>
          <w:gridSpan w:val="2"/>
          <w:tcBorders>
            <w:bottom w:val="single" w:sz="4" w:space="0" w:color="auto"/>
          </w:tcBorders>
        </w:tcPr>
        <w:p w14:paraId="00A94785" w14:textId="77777777" w:rsidR="002217DF" w:rsidRDefault="002217DF" w:rsidP="00BD545A"/>
      </w:tc>
    </w:tr>
  </w:tbl>
  <w:p w14:paraId="470E4499" w14:textId="77777777" w:rsidR="002217DF" w:rsidRDefault="002217DF" w:rsidP="00BD545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6914"/>
      <w:gridCol w:w="1471"/>
    </w:tblGrid>
    <w:tr w:rsidR="002217DF" w14:paraId="7919644D" w14:textId="77777777">
      <w:tc>
        <w:tcPr>
          <w:tcW w:w="6914" w:type="dxa"/>
        </w:tcPr>
        <w:p w14:paraId="5507F02A" w14:textId="77777777" w:rsidR="002217DF" w:rsidRDefault="002217DF" w:rsidP="00BD545A"/>
      </w:tc>
      <w:tc>
        <w:tcPr>
          <w:tcW w:w="1471" w:type="dxa"/>
        </w:tcPr>
        <w:p w14:paraId="2C955CE4" w14:textId="77777777" w:rsidR="002217DF" w:rsidRDefault="002217DF" w:rsidP="00BD545A"/>
      </w:tc>
    </w:tr>
    <w:tr w:rsidR="002217DF" w14:paraId="5476355A" w14:textId="77777777">
      <w:tc>
        <w:tcPr>
          <w:tcW w:w="6914" w:type="dxa"/>
        </w:tcPr>
        <w:p w14:paraId="5E29D721" w14:textId="77777777" w:rsidR="002217DF" w:rsidRDefault="002217DF" w:rsidP="00BD545A"/>
      </w:tc>
      <w:tc>
        <w:tcPr>
          <w:tcW w:w="1471" w:type="dxa"/>
        </w:tcPr>
        <w:p w14:paraId="062F0241" w14:textId="77777777" w:rsidR="002217DF" w:rsidRDefault="002217DF" w:rsidP="00BD545A"/>
      </w:tc>
    </w:tr>
    <w:tr w:rsidR="002217DF" w14:paraId="014407F5" w14:textId="77777777">
      <w:tc>
        <w:tcPr>
          <w:tcW w:w="8385" w:type="dxa"/>
          <w:gridSpan w:val="2"/>
          <w:tcBorders>
            <w:bottom w:val="single" w:sz="4" w:space="0" w:color="auto"/>
          </w:tcBorders>
        </w:tcPr>
        <w:p w14:paraId="55E9B14F" w14:textId="77777777" w:rsidR="002217DF" w:rsidRDefault="002217DF" w:rsidP="00BD545A"/>
      </w:tc>
    </w:tr>
  </w:tbl>
  <w:p w14:paraId="29F1F6D4" w14:textId="77777777" w:rsidR="002217DF" w:rsidRDefault="002217DF" w:rsidP="00BD54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6914"/>
      <w:gridCol w:w="1471"/>
    </w:tblGrid>
    <w:tr w:rsidR="002217DF" w14:paraId="610703AC" w14:textId="77777777">
      <w:tc>
        <w:tcPr>
          <w:tcW w:w="6914" w:type="dxa"/>
        </w:tcPr>
        <w:p w14:paraId="0406F5B1" w14:textId="77777777" w:rsidR="002217DF" w:rsidRDefault="002217DF" w:rsidP="00BD545A"/>
      </w:tc>
      <w:tc>
        <w:tcPr>
          <w:tcW w:w="1471" w:type="dxa"/>
        </w:tcPr>
        <w:p w14:paraId="1A0C32D6" w14:textId="77777777" w:rsidR="002217DF" w:rsidRDefault="002217DF" w:rsidP="00BD545A"/>
      </w:tc>
    </w:tr>
    <w:tr w:rsidR="002217DF" w14:paraId="75BD2F0C" w14:textId="77777777">
      <w:tc>
        <w:tcPr>
          <w:tcW w:w="6914" w:type="dxa"/>
        </w:tcPr>
        <w:p w14:paraId="6524C5B5" w14:textId="77777777" w:rsidR="002217DF" w:rsidRDefault="002217DF" w:rsidP="00BD545A"/>
      </w:tc>
      <w:tc>
        <w:tcPr>
          <w:tcW w:w="1471" w:type="dxa"/>
        </w:tcPr>
        <w:p w14:paraId="4EC1A3FE" w14:textId="77777777" w:rsidR="002217DF" w:rsidRDefault="002217DF" w:rsidP="00BD545A"/>
      </w:tc>
    </w:tr>
    <w:tr w:rsidR="002217DF" w14:paraId="4D91E54E" w14:textId="77777777">
      <w:tc>
        <w:tcPr>
          <w:tcW w:w="8385" w:type="dxa"/>
          <w:gridSpan w:val="2"/>
          <w:tcBorders>
            <w:bottom w:val="single" w:sz="4" w:space="0" w:color="auto"/>
          </w:tcBorders>
        </w:tcPr>
        <w:p w14:paraId="75C2CF26" w14:textId="77777777" w:rsidR="002217DF" w:rsidRDefault="002217DF" w:rsidP="00BD545A"/>
      </w:tc>
    </w:tr>
  </w:tbl>
  <w:p w14:paraId="7116CEF4" w14:textId="77777777" w:rsidR="002217DF" w:rsidRDefault="002217DF" w:rsidP="00BD54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509"/>
      <w:gridCol w:w="6996"/>
    </w:tblGrid>
    <w:tr w:rsidR="002217DF" w14:paraId="3B0148DA" w14:textId="77777777" w:rsidTr="00CB4A00">
      <w:tc>
        <w:tcPr>
          <w:tcW w:w="1531" w:type="dxa"/>
        </w:tcPr>
        <w:p w14:paraId="0E7E3724" w14:textId="0DBFF8A5" w:rsidR="002217DF" w:rsidRDefault="002217DF" w:rsidP="00CB4A00">
          <w:pPr>
            <w:pStyle w:val="HeaderLiteEven"/>
          </w:pPr>
          <w:r>
            <w:fldChar w:fldCharType="begin"/>
          </w:r>
          <w:r>
            <w:instrText xml:space="preserve"> If </w:instrText>
          </w:r>
          <w:r>
            <w:fldChar w:fldCharType="begin"/>
          </w:r>
          <w:r>
            <w:instrText xml:space="preserve"> STYLEREF CharPartNo \*Charformat </w:instrText>
          </w:r>
          <w:r>
            <w:fldChar w:fldCharType="separate"/>
          </w:r>
          <w:r w:rsidR="006150E5">
            <w:rPr>
              <w:b/>
              <w:bCs/>
              <w:noProof/>
              <w:lang w:val="en-US"/>
            </w:rPr>
            <w:instrText>Error! No text of specified style in document.</w:instrText>
          </w:r>
          <w:r>
            <w:fldChar w:fldCharType="end"/>
          </w:r>
          <w:r>
            <w:instrText xml:space="preserve"> &lt;&gt; "Error*" </w:instrText>
          </w:r>
          <w:r>
            <w:fldChar w:fldCharType="begin"/>
          </w:r>
          <w:r>
            <w:instrText xml:space="preserve"> STYLEREF CharPartNo \*Charformat </w:instrText>
          </w:r>
          <w:r>
            <w:fldChar w:fldCharType="end"/>
          </w:r>
          <w:r>
            <w:instrText xml:space="preserve"> </w:instrText>
          </w:r>
          <w:r>
            <w:fldChar w:fldCharType="end"/>
          </w:r>
        </w:p>
      </w:tc>
      <w:tc>
        <w:tcPr>
          <w:tcW w:w="7119" w:type="dxa"/>
          <w:vAlign w:val="bottom"/>
        </w:tcPr>
        <w:p w14:paraId="1B16211E" w14:textId="620AA919" w:rsidR="002217DF" w:rsidRDefault="002217DF" w:rsidP="00CB4A00">
          <w:pPr>
            <w:pStyle w:val="HeaderLiteEven"/>
          </w:pPr>
          <w:r>
            <w:fldChar w:fldCharType="begin"/>
          </w:r>
          <w:r>
            <w:instrText xml:space="preserve"> If </w:instrText>
          </w:r>
          <w:r>
            <w:fldChar w:fldCharType="begin"/>
          </w:r>
          <w:r>
            <w:instrText xml:space="preserve"> STYLEREF CharPartText \*Charformat </w:instrText>
          </w:r>
          <w:r>
            <w:fldChar w:fldCharType="separate"/>
          </w:r>
          <w:r w:rsidR="006150E5">
            <w:rPr>
              <w:b/>
              <w:bCs/>
              <w:noProof/>
              <w:lang w:val="en-US"/>
            </w:rPr>
            <w:instrText>Error! No text of specified style in document.</w:instrText>
          </w:r>
          <w:r>
            <w:fldChar w:fldCharType="end"/>
          </w:r>
          <w:r>
            <w:instrText xml:space="preserve"> &lt;&gt; "Error*" </w:instrText>
          </w:r>
          <w:r>
            <w:fldChar w:fldCharType="begin"/>
          </w:r>
          <w:r>
            <w:instrText xml:space="preserve"> STYLEREF CharPartText \*Charformat </w:instrText>
          </w:r>
          <w:r>
            <w:fldChar w:fldCharType="end"/>
          </w:r>
          <w:r>
            <w:instrText xml:space="preserve"> </w:instrText>
          </w:r>
          <w:r>
            <w:fldChar w:fldCharType="end"/>
          </w:r>
        </w:p>
      </w:tc>
    </w:tr>
    <w:tr w:rsidR="002217DF" w14:paraId="57B0AD6A" w14:textId="77777777" w:rsidTr="00CB4A00">
      <w:tc>
        <w:tcPr>
          <w:tcW w:w="1531" w:type="dxa"/>
        </w:tcPr>
        <w:p w14:paraId="3B549B94" w14:textId="6A517D2A" w:rsidR="002217DF" w:rsidRDefault="002217DF" w:rsidP="00CB4A00">
          <w:pPr>
            <w:pStyle w:val="HeaderLiteEven"/>
          </w:pPr>
          <w:r>
            <w:fldChar w:fldCharType="begin"/>
          </w:r>
          <w:r>
            <w:instrText xml:space="preserve"> If </w:instrText>
          </w:r>
          <w:r>
            <w:fldChar w:fldCharType="begin"/>
          </w:r>
          <w:r>
            <w:instrText xml:space="preserve"> STYLEREF CharDivNo \*Charformat </w:instrText>
          </w:r>
          <w:r>
            <w:fldChar w:fldCharType="separate"/>
          </w:r>
          <w:r w:rsidR="006150E5">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c>
        <w:tcPr>
          <w:tcW w:w="7119" w:type="dxa"/>
          <w:vAlign w:val="bottom"/>
        </w:tcPr>
        <w:p w14:paraId="37E14213" w14:textId="03CA47EE" w:rsidR="002217DF" w:rsidRDefault="002217DF" w:rsidP="00CB4A00">
          <w:pPr>
            <w:pStyle w:val="HeaderLiteEven"/>
          </w:pPr>
          <w:r>
            <w:fldChar w:fldCharType="begin"/>
          </w:r>
          <w:r>
            <w:instrText xml:space="preserve"> If </w:instrText>
          </w:r>
          <w:r>
            <w:fldChar w:fldCharType="begin"/>
          </w:r>
          <w:r>
            <w:instrText xml:space="preserve"> STYLEREF CharDivText \*Charformat </w:instrText>
          </w:r>
          <w:r>
            <w:fldChar w:fldCharType="separate"/>
          </w:r>
          <w:r w:rsidR="006150E5">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2217DF" w14:paraId="17502D13" w14:textId="77777777" w:rsidTr="00CB4A00">
      <w:tc>
        <w:tcPr>
          <w:tcW w:w="8650" w:type="dxa"/>
          <w:gridSpan w:val="2"/>
          <w:tcBorders>
            <w:bottom w:val="single" w:sz="4" w:space="0" w:color="auto"/>
          </w:tcBorders>
          <w:shd w:val="clear" w:color="auto" w:fill="auto"/>
        </w:tcPr>
        <w:p w14:paraId="2FF9A588" w14:textId="563AB398" w:rsidR="002217DF" w:rsidRPr="006D2A45" w:rsidRDefault="002217DF" w:rsidP="00CB4A00">
          <w:pPr>
            <w:pStyle w:val="HeaderBoldEven"/>
          </w:pPr>
          <w:r>
            <w:t xml:space="preserve">Section  </w:t>
          </w:r>
          <w:r w:rsidRPr="006D2A45">
            <w:fldChar w:fldCharType="begin"/>
          </w:r>
          <w:r w:rsidRPr="006D2A45">
            <w:instrText xml:space="preserve"> If </w:instrText>
          </w:r>
          <w:fldSimple w:instr=" STYLEREF CharSectno \*Charformat ">
            <w:r w:rsidR="006150E5">
              <w:rPr>
                <w:noProof/>
              </w:rPr>
              <w:instrText>1</w:instrText>
            </w:r>
          </w:fldSimple>
          <w:r w:rsidRPr="006D2A45">
            <w:instrText xml:space="preserve"> &lt;&gt; "Error*" </w:instrText>
          </w:r>
          <w:fldSimple w:instr=" STYLEREF CharSectno \*Charformat ">
            <w:r w:rsidR="006150E5">
              <w:rPr>
                <w:noProof/>
              </w:rPr>
              <w:instrText>1</w:instrText>
            </w:r>
          </w:fldSimple>
          <w:r w:rsidRPr="006D2A45">
            <w:instrText xml:space="preserve"> </w:instrText>
          </w:r>
          <w:r w:rsidRPr="006D2A45">
            <w:fldChar w:fldCharType="separate"/>
          </w:r>
          <w:r w:rsidR="006150E5">
            <w:rPr>
              <w:noProof/>
            </w:rPr>
            <w:t>1</w:t>
          </w:r>
          <w:r w:rsidRPr="006D2A45">
            <w:fldChar w:fldCharType="end"/>
          </w:r>
        </w:p>
      </w:tc>
    </w:tr>
  </w:tbl>
  <w:p w14:paraId="79DDDD22" w14:textId="77777777" w:rsidR="002217DF" w:rsidRDefault="002217D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6729"/>
      <w:gridCol w:w="1776"/>
    </w:tblGrid>
    <w:tr w:rsidR="002217DF" w14:paraId="014A0F74" w14:textId="77777777" w:rsidTr="00CB4A00">
      <w:tc>
        <w:tcPr>
          <w:tcW w:w="6828" w:type="dxa"/>
          <w:vAlign w:val="bottom"/>
        </w:tcPr>
        <w:p w14:paraId="7D83C30F" w14:textId="649F7A78" w:rsidR="002217DF" w:rsidRDefault="002217DF">
          <w:pPr>
            <w:pStyle w:val="HeaderLiteOdd"/>
          </w:pPr>
          <w:r>
            <w:fldChar w:fldCharType="begin"/>
          </w:r>
          <w:r>
            <w:instrText xml:space="preserve"> If </w:instrText>
          </w:r>
          <w:r>
            <w:fldChar w:fldCharType="begin"/>
          </w:r>
          <w:r>
            <w:instrText xml:space="preserve"> STYLEREF CharPartText \*Charformat \l </w:instrText>
          </w:r>
          <w:r>
            <w:fldChar w:fldCharType="separate"/>
          </w:r>
          <w:r w:rsidR="00C00978">
            <w:rPr>
              <w:b/>
              <w:bCs/>
              <w:noProof/>
              <w:lang w:val="en-US"/>
            </w:rPr>
            <w:instrText>Error! No text of specified style in document.</w:instrText>
          </w:r>
          <w:r>
            <w:fldChar w:fldCharType="end"/>
          </w:r>
          <w:r>
            <w:instrText xml:space="preserve"> &lt;&gt; "Error*" </w:instrText>
          </w:r>
          <w:r>
            <w:fldChar w:fldCharType="begin"/>
          </w:r>
          <w:r>
            <w:instrText xml:space="preserve"> STYLEREF CharPartText \*Charformat \l </w:instrText>
          </w:r>
          <w:r>
            <w:fldChar w:fldCharType="end"/>
          </w:r>
          <w:r>
            <w:instrText xml:space="preserve"> </w:instrText>
          </w:r>
          <w:r>
            <w:fldChar w:fldCharType="end"/>
          </w:r>
        </w:p>
      </w:tc>
      <w:tc>
        <w:tcPr>
          <w:tcW w:w="1800" w:type="dxa"/>
        </w:tcPr>
        <w:p w14:paraId="42DF0831" w14:textId="5239A551" w:rsidR="002217DF" w:rsidRDefault="002217DF">
          <w:pPr>
            <w:pStyle w:val="HeaderLiteOdd"/>
          </w:pPr>
          <w:r>
            <w:fldChar w:fldCharType="begin"/>
          </w:r>
          <w:r>
            <w:instrText xml:space="preserve"> If </w:instrText>
          </w:r>
          <w:r>
            <w:fldChar w:fldCharType="begin"/>
          </w:r>
          <w:r>
            <w:instrText xml:space="preserve"> STYLEREF CharPartNo \*Charformat \l </w:instrText>
          </w:r>
          <w:r>
            <w:fldChar w:fldCharType="separate"/>
          </w:r>
          <w:r w:rsidR="00C00978">
            <w:rPr>
              <w:b/>
              <w:bCs/>
              <w:noProof/>
              <w:lang w:val="en-US"/>
            </w:rPr>
            <w:instrText>Error! No text of specified style in document.</w:instrText>
          </w:r>
          <w:r>
            <w:fldChar w:fldCharType="end"/>
          </w:r>
          <w:r>
            <w:instrText xml:space="preserve"> &lt;&gt; "Error*" </w:instrText>
          </w:r>
          <w:r>
            <w:fldChar w:fldCharType="begin"/>
          </w:r>
          <w:r>
            <w:instrText xml:space="preserve"> STYLEREF CharPartNo \*Charformat \l </w:instrText>
          </w:r>
          <w:r>
            <w:fldChar w:fldCharType="end"/>
          </w:r>
          <w:r>
            <w:instrText xml:space="preserve"> </w:instrText>
          </w:r>
          <w:r>
            <w:fldChar w:fldCharType="end"/>
          </w:r>
        </w:p>
      </w:tc>
    </w:tr>
    <w:tr w:rsidR="002217DF" w14:paraId="52494BBA" w14:textId="77777777" w:rsidTr="00CB4A00">
      <w:tc>
        <w:tcPr>
          <w:tcW w:w="6828" w:type="dxa"/>
        </w:tcPr>
        <w:p w14:paraId="113F8BD7" w14:textId="623F7333" w:rsidR="002217DF" w:rsidRDefault="002217DF" w:rsidP="00CB4A00">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C00978">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800" w:type="dxa"/>
          <w:vAlign w:val="bottom"/>
        </w:tcPr>
        <w:p w14:paraId="4DE48183" w14:textId="48F28B0A" w:rsidR="002217DF" w:rsidRDefault="002217DF" w:rsidP="00CB4A00">
          <w:pPr>
            <w:pStyle w:val="HeaderLiteEven"/>
            <w:jc w:val="right"/>
          </w:pPr>
          <w:r>
            <w:fldChar w:fldCharType="begin"/>
          </w:r>
          <w:r>
            <w:instrText xml:space="preserve"> If </w:instrText>
          </w:r>
          <w:r>
            <w:fldChar w:fldCharType="begin"/>
          </w:r>
          <w:r>
            <w:instrText xml:space="preserve"> STYLEREF CharDivNo \*Charformat </w:instrText>
          </w:r>
          <w:r>
            <w:fldChar w:fldCharType="separate"/>
          </w:r>
          <w:r w:rsidR="00C00978">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r>
    <w:tr w:rsidR="002217DF" w14:paraId="3425A4D7" w14:textId="77777777" w:rsidTr="00CB4A00">
      <w:tc>
        <w:tcPr>
          <w:tcW w:w="8628" w:type="dxa"/>
          <w:gridSpan w:val="2"/>
          <w:tcBorders>
            <w:bottom w:val="single" w:sz="4" w:space="0" w:color="auto"/>
          </w:tcBorders>
          <w:shd w:val="clear" w:color="auto" w:fill="auto"/>
        </w:tcPr>
        <w:p w14:paraId="60EB0B84" w14:textId="22EDA0D7" w:rsidR="002217DF" w:rsidRPr="006D2A45" w:rsidRDefault="002217DF">
          <w:pPr>
            <w:pStyle w:val="HeaderBoldOdd"/>
          </w:pPr>
          <w:r>
            <w:t xml:space="preserve">Provision </w:t>
          </w:r>
          <w:r w:rsidRPr="006D2A45">
            <w:fldChar w:fldCharType="begin"/>
          </w:r>
          <w:r w:rsidRPr="006D2A45">
            <w:instrText xml:space="preserve"> If </w:instrText>
          </w:r>
          <w:fldSimple w:instr=" STYLEREF CharSectno \*Charformat \l ">
            <w:r w:rsidR="00C00978">
              <w:rPr>
                <w:noProof/>
              </w:rPr>
              <w:instrText>1</w:instrText>
            </w:r>
          </w:fldSimple>
          <w:r w:rsidRPr="006D2A45">
            <w:instrText xml:space="preserve"> &lt;&gt; "Error*" </w:instrText>
          </w:r>
          <w:fldSimple w:instr=" STYLEREF CharSectno \*Charformat \l ">
            <w:r w:rsidR="00C00978">
              <w:rPr>
                <w:noProof/>
              </w:rPr>
              <w:instrText>1</w:instrText>
            </w:r>
          </w:fldSimple>
          <w:r w:rsidRPr="006D2A45">
            <w:instrText xml:space="preserve"> </w:instrText>
          </w:r>
          <w:r w:rsidRPr="006D2A45">
            <w:fldChar w:fldCharType="separate"/>
          </w:r>
          <w:r w:rsidR="00C00978">
            <w:rPr>
              <w:noProof/>
            </w:rPr>
            <w:t>1</w:t>
          </w:r>
          <w:r w:rsidRPr="006D2A45">
            <w:fldChar w:fldCharType="end"/>
          </w:r>
        </w:p>
      </w:tc>
    </w:tr>
  </w:tbl>
  <w:p w14:paraId="23319670" w14:textId="77777777" w:rsidR="002217DF" w:rsidRDefault="002217D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E283" w14:textId="77777777" w:rsidR="002217DF" w:rsidRDefault="002217D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1508"/>
      <w:gridCol w:w="6997"/>
    </w:tblGrid>
    <w:tr w:rsidR="002217DF" w14:paraId="46ED58D7" w14:textId="77777777" w:rsidTr="00CB4A00">
      <w:tc>
        <w:tcPr>
          <w:tcW w:w="1531" w:type="dxa"/>
        </w:tcPr>
        <w:p w14:paraId="69B9E6CB" w14:textId="5F8B4A9F" w:rsidR="002217DF" w:rsidRDefault="002217DF" w:rsidP="00CB4A00">
          <w:pPr>
            <w:pStyle w:val="HeaderLiteEven"/>
          </w:pPr>
          <w:r>
            <w:fldChar w:fldCharType="begin"/>
          </w:r>
          <w:r>
            <w:instrText xml:space="preserve"> If </w:instrText>
          </w:r>
          <w:r>
            <w:fldChar w:fldCharType="begin"/>
          </w:r>
          <w:r>
            <w:instrText xml:space="preserve"> STYLEREF CharPartNo \*Charformat </w:instrText>
          </w:r>
          <w:r>
            <w:fldChar w:fldCharType="separate"/>
          </w:r>
          <w:r w:rsidR="006150E5">
            <w:rPr>
              <w:b/>
              <w:bCs/>
              <w:noProof/>
              <w:lang w:val="en-US"/>
            </w:rPr>
            <w:instrText>Error! No text of specified style in document.</w:instrText>
          </w:r>
          <w:r>
            <w:fldChar w:fldCharType="end"/>
          </w:r>
          <w:r>
            <w:instrText xml:space="preserve"> &lt;&gt; "Error*" </w:instrText>
          </w:r>
          <w:r>
            <w:fldChar w:fldCharType="begin"/>
          </w:r>
          <w:r>
            <w:instrText xml:space="preserve"> STYLEREF CharPartNo \*Charformat </w:instrText>
          </w:r>
          <w:r>
            <w:fldChar w:fldCharType="end"/>
          </w:r>
          <w:r>
            <w:instrText xml:space="preserve"> </w:instrText>
          </w:r>
          <w:r>
            <w:fldChar w:fldCharType="end"/>
          </w:r>
        </w:p>
      </w:tc>
      <w:tc>
        <w:tcPr>
          <w:tcW w:w="7119" w:type="dxa"/>
          <w:vAlign w:val="bottom"/>
        </w:tcPr>
        <w:p w14:paraId="1BD7F561" w14:textId="2C5CEC55" w:rsidR="002217DF" w:rsidRDefault="002217DF" w:rsidP="00CB4A00">
          <w:pPr>
            <w:pStyle w:val="HeaderLiteEven"/>
          </w:pPr>
          <w:r>
            <w:fldChar w:fldCharType="begin"/>
          </w:r>
          <w:r>
            <w:instrText xml:space="preserve"> If </w:instrText>
          </w:r>
          <w:r>
            <w:fldChar w:fldCharType="begin"/>
          </w:r>
          <w:r>
            <w:instrText xml:space="preserve"> STYLEREF CharPartText \*Charformat </w:instrText>
          </w:r>
          <w:r>
            <w:fldChar w:fldCharType="separate"/>
          </w:r>
          <w:r w:rsidR="006150E5">
            <w:rPr>
              <w:b/>
              <w:bCs/>
              <w:noProof/>
              <w:lang w:val="en-US"/>
            </w:rPr>
            <w:instrText>Error! No text of specified style in document.</w:instrText>
          </w:r>
          <w:r>
            <w:fldChar w:fldCharType="end"/>
          </w:r>
          <w:r>
            <w:instrText xml:space="preserve"> &lt;&gt; "Error*" </w:instrText>
          </w:r>
          <w:r>
            <w:fldChar w:fldCharType="begin"/>
          </w:r>
          <w:r>
            <w:instrText xml:space="preserve"> STYLEREF CharPartText \*Charformat </w:instrText>
          </w:r>
          <w:r>
            <w:fldChar w:fldCharType="end"/>
          </w:r>
          <w:r>
            <w:instrText xml:space="preserve"> </w:instrText>
          </w:r>
          <w:r>
            <w:fldChar w:fldCharType="end"/>
          </w:r>
        </w:p>
      </w:tc>
    </w:tr>
    <w:tr w:rsidR="002217DF" w14:paraId="2CC4D194" w14:textId="77777777" w:rsidTr="00CB4A00">
      <w:tc>
        <w:tcPr>
          <w:tcW w:w="1531" w:type="dxa"/>
        </w:tcPr>
        <w:p w14:paraId="1A75F857" w14:textId="1BAF8171" w:rsidR="002217DF" w:rsidRDefault="002217DF" w:rsidP="00CB4A00">
          <w:pPr>
            <w:pStyle w:val="HeaderLiteEven"/>
          </w:pPr>
          <w:r>
            <w:fldChar w:fldCharType="begin"/>
          </w:r>
          <w:r>
            <w:instrText xml:space="preserve"> If </w:instrText>
          </w:r>
          <w:r>
            <w:fldChar w:fldCharType="begin"/>
          </w:r>
          <w:r>
            <w:instrText xml:space="preserve"> STYLEREF CharDivNo \*Charformat </w:instrText>
          </w:r>
          <w:r>
            <w:fldChar w:fldCharType="separate"/>
          </w:r>
          <w:r w:rsidR="006150E5">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c>
        <w:tcPr>
          <w:tcW w:w="7119" w:type="dxa"/>
          <w:vAlign w:val="bottom"/>
        </w:tcPr>
        <w:p w14:paraId="3AC4D8FA" w14:textId="0DB3C6B2" w:rsidR="002217DF" w:rsidRDefault="002217DF" w:rsidP="00CB4A00">
          <w:pPr>
            <w:pStyle w:val="HeaderLiteEven"/>
          </w:pPr>
          <w:r>
            <w:fldChar w:fldCharType="begin"/>
          </w:r>
          <w:r>
            <w:instrText xml:space="preserve"> If </w:instrText>
          </w:r>
          <w:r>
            <w:fldChar w:fldCharType="begin"/>
          </w:r>
          <w:r>
            <w:instrText xml:space="preserve"> STYLEREF CharDivText \*Charformat </w:instrText>
          </w:r>
          <w:r>
            <w:fldChar w:fldCharType="separate"/>
          </w:r>
          <w:r w:rsidR="006150E5">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r>
    <w:tr w:rsidR="002217DF" w14:paraId="0A4D178F" w14:textId="77777777" w:rsidTr="00CB4A00">
      <w:tc>
        <w:tcPr>
          <w:tcW w:w="8650" w:type="dxa"/>
          <w:gridSpan w:val="2"/>
          <w:tcBorders>
            <w:bottom w:val="single" w:sz="4" w:space="0" w:color="auto"/>
          </w:tcBorders>
          <w:shd w:val="clear" w:color="auto" w:fill="auto"/>
        </w:tcPr>
        <w:p w14:paraId="15A8DDAE" w14:textId="77777777" w:rsidR="002217DF" w:rsidRDefault="002217DF" w:rsidP="00CB4A00">
          <w:pPr>
            <w:pStyle w:val="HeaderBoldEven"/>
          </w:pPr>
        </w:p>
      </w:tc>
    </w:tr>
  </w:tbl>
  <w:p w14:paraId="4A8D7708" w14:textId="77777777" w:rsidR="002217DF" w:rsidRDefault="002217D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6847"/>
      <w:gridCol w:w="1658"/>
    </w:tblGrid>
    <w:tr w:rsidR="002217DF" w14:paraId="09CA2C1F" w14:textId="77777777" w:rsidTr="00CB4A00">
      <w:tc>
        <w:tcPr>
          <w:tcW w:w="6948" w:type="dxa"/>
        </w:tcPr>
        <w:p w14:paraId="464CEF54" w14:textId="39FBE817" w:rsidR="002217DF" w:rsidRDefault="002217DF" w:rsidP="00CB4A00">
          <w:pPr>
            <w:pStyle w:val="HeaderLiteEven"/>
            <w:jc w:val="right"/>
          </w:pPr>
          <w:r>
            <w:fldChar w:fldCharType="begin"/>
          </w:r>
          <w:r>
            <w:instrText xml:space="preserve"> If </w:instrText>
          </w:r>
          <w:r>
            <w:fldChar w:fldCharType="begin"/>
          </w:r>
          <w:r>
            <w:instrText xml:space="preserve"> STYLEREF CharPartText \*Charformat </w:instrText>
          </w:r>
          <w:r>
            <w:fldChar w:fldCharType="separate"/>
          </w:r>
          <w:r w:rsidR="006150E5">
            <w:rPr>
              <w:b/>
              <w:bCs/>
              <w:noProof/>
              <w:lang w:val="en-US"/>
            </w:rPr>
            <w:instrText>Error! No text of specified style in document.</w:instrText>
          </w:r>
          <w:r>
            <w:fldChar w:fldCharType="end"/>
          </w:r>
          <w:r>
            <w:instrText xml:space="preserve"> &lt;&gt; "Error*" </w:instrText>
          </w:r>
          <w:r>
            <w:fldChar w:fldCharType="begin"/>
          </w:r>
          <w:r>
            <w:instrText xml:space="preserve"> STYLEREF CharPartText \*Charformat </w:instrText>
          </w:r>
          <w:r>
            <w:fldChar w:fldCharType="end"/>
          </w:r>
          <w:r>
            <w:instrText xml:space="preserve"> </w:instrText>
          </w:r>
          <w:r>
            <w:fldChar w:fldCharType="end"/>
          </w:r>
        </w:p>
      </w:tc>
      <w:tc>
        <w:tcPr>
          <w:tcW w:w="1680" w:type="dxa"/>
          <w:vAlign w:val="bottom"/>
        </w:tcPr>
        <w:p w14:paraId="10864322" w14:textId="17391907" w:rsidR="002217DF" w:rsidRDefault="002217DF" w:rsidP="00CB4A00">
          <w:pPr>
            <w:pStyle w:val="HeaderLiteEven"/>
          </w:pPr>
          <w:r>
            <w:fldChar w:fldCharType="begin"/>
          </w:r>
          <w:r>
            <w:instrText xml:space="preserve"> If </w:instrText>
          </w:r>
          <w:r>
            <w:fldChar w:fldCharType="begin"/>
          </w:r>
          <w:r>
            <w:instrText xml:space="preserve"> STYLEREF CharPartNo \*Charformat </w:instrText>
          </w:r>
          <w:r>
            <w:fldChar w:fldCharType="separate"/>
          </w:r>
          <w:r w:rsidR="006150E5">
            <w:rPr>
              <w:b/>
              <w:bCs/>
              <w:noProof/>
              <w:lang w:val="en-US"/>
            </w:rPr>
            <w:instrText>Error! No text of specified style in document.</w:instrText>
          </w:r>
          <w:r>
            <w:fldChar w:fldCharType="end"/>
          </w:r>
          <w:r>
            <w:instrText xml:space="preserve"> &lt;&gt; "Error*" </w:instrText>
          </w:r>
          <w:r>
            <w:fldChar w:fldCharType="begin"/>
          </w:r>
          <w:r>
            <w:instrText xml:space="preserve"> STYLEREF CharPartNo \*Charformat </w:instrText>
          </w:r>
          <w:r>
            <w:fldChar w:fldCharType="end"/>
          </w:r>
          <w:r>
            <w:instrText xml:space="preserve"> </w:instrText>
          </w:r>
          <w:r>
            <w:fldChar w:fldCharType="end"/>
          </w:r>
        </w:p>
      </w:tc>
    </w:tr>
    <w:tr w:rsidR="002217DF" w14:paraId="300862E3" w14:textId="77777777" w:rsidTr="00CB4A00">
      <w:tc>
        <w:tcPr>
          <w:tcW w:w="6948" w:type="dxa"/>
        </w:tcPr>
        <w:p w14:paraId="2C0B60A7" w14:textId="0A2999BD" w:rsidR="002217DF" w:rsidRDefault="002217DF" w:rsidP="00CB4A00">
          <w:pPr>
            <w:pStyle w:val="HeaderLiteEven"/>
            <w:jc w:val="right"/>
          </w:pPr>
          <w:r>
            <w:fldChar w:fldCharType="begin"/>
          </w:r>
          <w:r>
            <w:instrText xml:space="preserve"> If </w:instrText>
          </w:r>
          <w:r>
            <w:fldChar w:fldCharType="begin"/>
          </w:r>
          <w:r>
            <w:instrText xml:space="preserve"> STYLEREF CharDivText \*Charformat </w:instrText>
          </w:r>
          <w:r>
            <w:fldChar w:fldCharType="separate"/>
          </w:r>
          <w:r w:rsidR="006150E5">
            <w:rPr>
              <w:b/>
              <w:bCs/>
              <w:noProof/>
              <w:lang w:val="en-US"/>
            </w:rPr>
            <w:instrText>Error! No text of specified style in document.</w:instrText>
          </w:r>
          <w:r>
            <w:fldChar w:fldCharType="end"/>
          </w:r>
          <w:r>
            <w:instrText xml:space="preserve"> &lt;&gt; "Error*" </w:instrText>
          </w:r>
          <w:r>
            <w:fldChar w:fldCharType="begin"/>
          </w:r>
          <w:r>
            <w:instrText xml:space="preserve"> STYLEREF CharDivText \*Charformat </w:instrText>
          </w:r>
          <w:r>
            <w:fldChar w:fldCharType="end"/>
          </w:r>
          <w:r>
            <w:instrText xml:space="preserve"> </w:instrText>
          </w:r>
          <w:r>
            <w:fldChar w:fldCharType="end"/>
          </w:r>
        </w:p>
      </w:tc>
      <w:tc>
        <w:tcPr>
          <w:tcW w:w="1680" w:type="dxa"/>
          <w:vAlign w:val="bottom"/>
        </w:tcPr>
        <w:p w14:paraId="4B87B3C5" w14:textId="7036D79D" w:rsidR="002217DF" w:rsidRDefault="002217DF" w:rsidP="00CB4A00">
          <w:pPr>
            <w:pStyle w:val="HeaderLiteEven"/>
          </w:pPr>
          <w:r>
            <w:fldChar w:fldCharType="begin"/>
          </w:r>
          <w:r>
            <w:instrText xml:space="preserve"> If </w:instrText>
          </w:r>
          <w:r>
            <w:fldChar w:fldCharType="begin"/>
          </w:r>
          <w:r>
            <w:instrText xml:space="preserve"> STYLEREF CharDivNo \*Charformat </w:instrText>
          </w:r>
          <w:r>
            <w:fldChar w:fldCharType="separate"/>
          </w:r>
          <w:r w:rsidR="006150E5">
            <w:rPr>
              <w:b/>
              <w:bCs/>
              <w:noProof/>
              <w:lang w:val="en-US"/>
            </w:rPr>
            <w:instrText>Error! No text of specified style in document.</w:instrText>
          </w:r>
          <w:r>
            <w:fldChar w:fldCharType="end"/>
          </w:r>
          <w:r>
            <w:instrText xml:space="preserve"> &lt;&gt; "Error*" </w:instrText>
          </w:r>
          <w:r>
            <w:fldChar w:fldCharType="begin"/>
          </w:r>
          <w:r>
            <w:instrText xml:space="preserve"> STYLEREF CharDivNo \*Charformat </w:instrText>
          </w:r>
          <w:r>
            <w:fldChar w:fldCharType="end"/>
          </w:r>
          <w:r>
            <w:instrText xml:space="preserve"> </w:instrText>
          </w:r>
          <w:r>
            <w:fldChar w:fldCharType="end"/>
          </w:r>
        </w:p>
      </w:tc>
    </w:tr>
    <w:tr w:rsidR="002217DF" w14:paraId="70B24BAB" w14:textId="77777777" w:rsidTr="00CB4A00">
      <w:tc>
        <w:tcPr>
          <w:tcW w:w="8628" w:type="dxa"/>
          <w:gridSpan w:val="2"/>
          <w:tcBorders>
            <w:bottom w:val="single" w:sz="4" w:space="0" w:color="auto"/>
          </w:tcBorders>
          <w:shd w:val="clear" w:color="auto" w:fill="auto"/>
        </w:tcPr>
        <w:p w14:paraId="4CC65B88" w14:textId="77777777" w:rsidR="002217DF" w:rsidRDefault="002217DF" w:rsidP="00CB4A00">
          <w:pPr>
            <w:pStyle w:val="HeaderBoldOdd"/>
          </w:pPr>
        </w:p>
      </w:tc>
    </w:tr>
  </w:tbl>
  <w:p w14:paraId="030DC21B" w14:textId="77777777" w:rsidR="002217DF" w:rsidRDefault="002217D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BA8F" w14:textId="77777777" w:rsidR="002217DF" w:rsidRDefault="002217D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8505"/>
    </w:tblGrid>
    <w:tr w:rsidR="002217DF" w14:paraId="6A93B2A3" w14:textId="77777777" w:rsidTr="00641705">
      <w:tc>
        <w:tcPr>
          <w:tcW w:w="8628" w:type="dxa"/>
        </w:tcPr>
        <w:p w14:paraId="230DFC45" w14:textId="77777777" w:rsidR="002217DF" w:rsidRDefault="002217DF">
          <w:pPr>
            <w:pStyle w:val="HeaderLiteEven"/>
          </w:pPr>
          <w:r>
            <w:t>Note</w:t>
          </w:r>
        </w:p>
      </w:tc>
    </w:tr>
    <w:tr w:rsidR="002217DF" w14:paraId="0BB47C03" w14:textId="77777777" w:rsidTr="00641705">
      <w:tc>
        <w:tcPr>
          <w:tcW w:w="8628" w:type="dxa"/>
        </w:tcPr>
        <w:p w14:paraId="3F3913AC" w14:textId="77777777" w:rsidR="002217DF" w:rsidRDefault="002217DF">
          <w:pPr>
            <w:pStyle w:val="HeaderLiteEven"/>
          </w:pPr>
        </w:p>
      </w:tc>
    </w:tr>
    <w:tr w:rsidR="002217DF" w14:paraId="58DF9E8D" w14:textId="77777777" w:rsidTr="00641705">
      <w:tc>
        <w:tcPr>
          <w:tcW w:w="8628" w:type="dxa"/>
          <w:tcBorders>
            <w:bottom w:val="single" w:sz="4" w:space="0" w:color="auto"/>
          </w:tcBorders>
          <w:shd w:val="clear" w:color="auto" w:fill="auto"/>
        </w:tcPr>
        <w:p w14:paraId="2606405B" w14:textId="77777777" w:rsidR="002217DF" w:rsidRDefault="002217DF">
          <w:pPr>
            <w:pStyle w:val="HeaderBoldEven"/>
          </w:pPr>
        </w:p>
      </w:tc>
    </w:tr>
  </w:tbl>
  <w:p w14:paraId="15D2699B" w14:textId="77777777" w:rsidR="002217DF" w:rsidRDefault="002217D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B04A9D"/>
    <w:multiLevelType w:val="hybridMultilevel"/>
    <w:tmpl w:val="A0AC8876"/>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1" w15:restartNumberingAfterBreak="0">
    <w:nsid w:val="18AB0992"/>
    <w:multiLevelType w:val="multilevel"/>
    <w:tmpl w:val="DD92B060"/>
    <w:lvl w:ilvl="0">
      <w:start w:val="1"/>
      <w:numFmt w:val="decimal"/>
      <w:pStyle w:val="Healthnumlevel2"/>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pStyle w:val="HealthnumLevel3"/>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pStyle w:val="HealthnumLevel4"/>
      <w:lvlText w:val="(%5)"/>
      <w:lvlJc w:val="left"/>
      <w:pPr>
        <w:tabs>
          <w:tab w:val="num" w:pos="1848"/>
        </w:tabs>
        <w:ind w:left="1848" w:hanging="924"/>
      </w:pPr>
      <w:rPr>
        <w:rFonts w:hint="default"/>
        <w:b w:val="0"/>
        <w:i w:val="0"/>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6C04E1E"/>
    <w:multiLevelType w:val="hybridMultilevel"/>
    <w:tmpl w:val="1698147C"/>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13" w15:restartNumberingAfterBreak="0">
    <w:nsid w:val="6B6D0D9E"/>
    <w:multiLevelType w:val="hybridMultilevel"/>
    <w:tmpl w:val="39C6C244"/>
    <w:lvl w:ilvl="0" w:tplc="0C090001">
      <w:start w:val="1"/>
      <w:numFmt w:val="bullet"/>
      <w:lvlText w:val=""/>
      <w:lvlJc w:val="left"/>
      <w:pPr>
        <w:ind w:left="1457" w:hanging="360"/>
      </w:pPr>
      <w:rPr>
        <w:rFonts w:ascii="Symbol" w:hAnsi="Symbol"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num w:numId="1" w16cid:durableId="1529830670">
    <w:abstractNumId w:val="11"/>
  </w:num>
  <w:num w:numId="2" w16cid:durableId="675157752">
    <w:abstractNumId w:val="9"/>
  </w:num>
  <w:num w:numId="3" w16cid:durableId="1552382911">
    <w:abstractNumId w:val="7"/>
  </w:num>
  <w:num w:numId="4" w16cid:durableId="585042556">
    <w:abstractNumId w:val="6"/>
  </w:num>
  <w:num w:numId="5" w16cid:durableId="974876590">
    <w:abstractNumId w:val="5"/>
  </w:num>
  <w:num w:numId="6" w16cid:durableId="376127970">
    <w:abstractNumId w:val="4"/>
  </w:num>
  <w:num w:numId="7" w16cid:durableId="302387871">
    <w:abstractNumId w:val="8"/>
  </w:num>
  <w:num w:numId="8" w16cid:durableId="1826389412">
    <w:abstractNumId w:val="3"/>
  </w:num>
  <w:num w:numId="9" w16cid:durableId="718670066">
    <w:abstractNumId w:val="2"/>
  </w:num>
  <w:num w:numId="10" w16cid:durableId="1156334292">
    <w:abstractNumId w:val="1"/>
  </w:num>
  <w:num w:numId="11" w16cid:durableId="1181316437">
    <w:abstractNumId w:val="0"/>
  </w:num>
  <w:num w:numId="12" w16cid:durableId="1599751124">
    <w:abstractNumId w:val="12"/>
  </w:num>
  <w:num w:numId="13" w16cid:durableId="1711413746">
    <w:abstractNumId w:val="10"/>
  </w:num>
  <w:num w:numId="14" w16cid:durableId="1453867027">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DA81E2-4D13-4384-8D74-66044128C3BA}"/>
    <w:docVar w:name="dgnword-eventsink" w:val="35057808"/>
  </w:docVars>
  <w:rsids>
    <w:rsidRoot w:val="005A1485"/>
    <w:rsid w:val="0000133F"/>
    <w:rsid w:val="000038A0"/>
    <w:rsid w:val="00012F8A"/>
    <w:rsid w:val="0001662A"/>
    <w:rsid w:val="000170C4"/>
    <w:rsid w:val="00020108"/>
    <w:rsid w:val="000322A1"/>
    <w:rsid w:val="00032F2C"/>
    <w:rsid w:val="00036615"/>
    <w:rsid w:val="00040090"/>
    <w:rsid w:val="000403D5"/>
    <w:rsid w:val="0004174E"/>
    <w:rsid w:val="000427E4"/>
    <w:rsid w:val="0004456C"/>
    <w:rsid w:val="00045BA4"/>
    <w:rsid w:val="00045F1B"/>
    <w:rsid w:val="000521B7"/>
    <w:rsid w:val="0005339D"/>
    <w:rsid w:val="00060076"/>
    <w:rsid w:val="000646EC"/>
    <w:rsid w:val="00065118"/>
    <w:rsid w:val="00065296"/>
    <w:rsid w:val="00070827"/>
    <w:rsid w:val="000715D1"/>
    <w:rsid w:val="000755FD"/>
    <w:rsid w:val="00082916"/>
    <w:rsid w:val="00083189"/>
    <w:rsid w:val="00084E4F"/>
    <w:rsid w:val="0008560A"/>
    <w:rsid w:val="00091146"/>
    <w:rsid w:val="00094FBA"/>
    <w:rsid w:val="00095849"/>
    <w:rsid w:val="000A0788"/>
    <w:rsid w:val="000A0CCA"/>
    <w:rsid w:val="000A1742"/>
    <w:rsid w:val="000A620C"/>
    <w:rsid w:val="000A7869"/>
    <w:rsid w:val="000B4121"/>
    <w:rsid w:val="000B4194"/>
    <w:rsid w:val="000B51B3"/>
    <w:rsid w:val="000B6F55"/>
    <w:rsid w:val="000B727A"/>
    <w:rsid w:val="000B7FB3"/>
    <w:rsid w:val="000C307A"/>
    <w:rsid w:val="000D103C"/>
    <w:rsid w:val="000D1916"/>
    <w:rsid w:val="000D5501"/>
    <w:rsid w:val="000D5F56"/>
    <w:rsid w:val="000E16EC"/>
    <w:rsid w:val="000E27E3"/>
    <w:rsid w:val="000E48BD"/>
    <w:rsid w:val="000E7494"/>
    <w:rsid w:val="000F19B6"/>
    <w:rsid w:val="000F2967"/>
    <w:rsid w:val="000F37F2"/>
    <w:rsid w:val="000F64D6"/>
    <w:rsid w:val="0010252A"/>
    <w:rsid w:val="001030FE"/>
    <w:rsid w:val="00103F01"/>
    <w:rsid w:val="00105BB8"/>
    <w:rsid w:val="00111D90"/>
    <w:rsid w:val="00116989"/>
    <w:rsid w:val="00116E84"/>
    <w:rsid w:val="00121530"/>
    <w:rsid w:val="00125657"/>
    <w:rsid w:val="001312D8"/>
    <w:rsid w:val="001328CE"/>
    <w:rsid w:val="00134DDC"/>
    <w:rsid w:val="00140090"/>
    <w:rsid w:val="001409F1"/>
    <w:rsid w:val="0014186A"/>
    <w:rsid w:val="00141964"/>
    <w:rsid w:val="00141CBA"/>
    <w:rsid w:val="00144DE3"/>
    <w:rsid w:val="00147D0D"/>
    <w:rsid w:val="00151644"/>
    <w:rsid w:val="00153195"/>
    <w:rsid w:val="0015589E"/>
    <w:rsid w:val="00162609"/>
    <w:rsid w:val="00164935"/>
    <w:rsid w:val="00165D61"/>
    <w:rsid w:val="0017685B"/>
    <w:rsid w:val="001809EF"/>
    <w:rsid w:val="00181C23"/>
    <w:rsid w:val="00181EDE"/>
    <w:rsid w:val="00185F83"/>
    <w:rsid w:val="00186360"/>
    <w:rsid w:val="00187D63"/>
    <w:rsid w:val="00190054"/>
    <w:rsid w:val="00191FA5"/>
    <w:rsid w:val="00192C10"/>
    <w:rsid w:val="00193BEA"/>
    <w:rsid w:val="00193F32"/>
    <w:rsid w:val="0019487C"/>
    <w:rsid w:val="001A0341"/>
    <w:rsid w:val="001A4DD7"/>
    <w:rsid w:val="001A6C59"/>
    <w:rsid w:val="001B195B"/>
    <w:rsid w:val="001C22F5"/>
    <w:rsid w:val="001C25FE"/>
    <w:rsid w:val="001C2E03"/>
    <w:rsid w:val="001C5D25"/>
    <w:rsid w:val="001C7118"/>
    <w:rsid w:val="001C769F"/>
    <w:rsid w:val="001D1AEE"/>
    <w:rsid w:val="001D282E"/>
    <w:rsid w:val="001D6D71"/>
    <w:rsid w:val="001E092D"/>
    <w:rsid w:val="001E1740"/>
    <w:rsid w:val="001E1749"/>
    <w:rsid w:val="001E3CC0"/>
    <w:rsid w:val="001E447D"/>
    <w:rsid w:val="001F108C"/>
    <w:rsid w:val="001F41C5"/>
    <w:rsid w:val="001F6C39"/>
    <w:rsid w:val="002015B2"/>
    <w:rsid w:val="00203232"/>
    <w:rsid w:val="00210652"/>
    <w:rsid w:val="00214C3B"/>
    <w:rsid w:val="00221073"/>
    <w:rsid w:val="002217DF"/>
    <w:rsid w:val="00222FD0"/>
    <w:rsid w:val="00223C97"/>
    <w:rsid w:val="002252C7"/>
    <w:rsid w:val="0022734F"/>
    <w:rsid w:val="002320F6"/>
    <w:rsid w:val="00232A3D"/>
    <w:rsid w:val="00233C57"/>
    <w:rsid w:val="0023489C"/>
    <w:rsid w:val="00234E9A"/>
    <w:rsid w:val="0024222C"/>
    <w:rsid w:val="00243601"/>
    <w:rsid w:val="00243D70"/>
    <w:rsid w:val="00244C01"/>
    <w:rsid w:val="00246042"/>
    <w:rsid w:val="0025273D"/>
    <w:rsid w:val="00252F17"/>
    <w:rsid w:val="00253DDD"/>
    <w:rsid w:val="00254D0C"/>
    <w:rsid w:val="00260876"/>
    <w:rsid w:val="00260912"/>
    <w:rsid w:val="002658BF"/>
    <w:rsid w:val="002674D5"/>
    <w:rsid w:val="002735DA"/>
    <w:rsid w:val="00275245"/>
    <w:rsid w:val="00281911"/>
    <w:rsid w:val="00281E63"/>
    <w:rsid w:val="0028609E"/>
    <w:rsid w:val="0028660D"/>
    <w:rsid w:val="00286CEA"/>
    <w:rsid w:val="00293BC3"/>
    <w:rsid w:val="002A0984"/>
    <w:rsid w:val="002A19B0"/>
    <w:rsid w:val="002A37DA"/>
    <w:rsid w:val="002A5296"/>
    <w:rsid w:val="002B0E87"/>
    <w:rsid w:val="002B104A"/>
    <w:rsid w:val="002B1EBA"/>
    <w:rsid w:val="002B265A"/>
    <w:rsid w:val="002B3023"/>
    <w:rsid w:val="002B3196"/>
    <w:rsid w:val="002B32C5"/>
    <w:rsid w:val="002B3BB3"/>
    <w:rsid w:val="002B519A"/>
    <w:rsid w:val="002B7DCF"/>
    <w:rsid w:val="002C0822"/>
    <w:rsid w:val="002C1192"/>
    <w:rsid w:val="002C3333"/>
    <w:rsid w:val="002D01E3"/>
    <w:rsid w:val="002D1B87"/>
    <w:rsid w:val="002D417A"/>
    <w:rsid w:val="002D4558"/>
    <w:rsid w:val="002D635B"/>
    <w:rsid w:val="002D71AC"/>
    <w:rsid w:val="002D7932"/>
    <w:rsid w:val="002E07A7"/>
    <w:rsid w:val="002E1FBD"/>
    <w:rsid w:val="002E2552"/>
    <w:rsid w:val="002E5749"/>
    <w:rsid w:val="002F2BE6"/>
    <w:rsid w:val="002F353D"/>
    <w:rsid w:val="002F3FD2"/>
    <w:rsid w:val="002F78D5"/>
    <w:rsid w:val="00301592"/>
    <w:rsid w:val="00301AC8"/>
    <w:rsid w:val="00305F21"/>
    <w:rsid w:val="00306194"/>
    <w:rsid w:val="003072E7"/>
    <w:rsid w:val="003151F5"/>
    <w:rsid w:val="00317043"/>
    <w:rsid w:val="00320DBA"/>
    <w:rsid w:val="003226E7"/>
    <w:rsid w:val="003231FF"/>
    <w:rsid w:val="00323284"/>
    <w:rsid w:val="003234BA"/>
    <w:rsid w:val="00326E43"/>
    <w:rsid w:val="00327199"/>
    <w:rsid w:val="00333426"/>
    <w:rsid w:val="0033573E"/>
    <w:rsid w:val="00336724"/>
    <w:rsid w:val="003404B4"/>
    <w:rsid w:val="00343B24"/>
    <w:rsid w:val="003469E3"/>
    <w:rsid w:val="00347DBE"/>
    <w:rsid w:val="0035001E"/>
    <w:rsid w:val="00351036"/>
    <w:rsid w:val="00351780"/>
    <w:rsid w:val="00353DC4"/>
    <w:rsid w:val="00353F3B"/>
    <w:rsid w:val="00357657"/>
    <w:rsid w:val="00361938"/>
    <w:rsid w:val="00362BE3"/>
    <w:rsid w:val="00367E3F"/>
    <w:rsid w:val="00370DD7"/>
    <w:rsid w:val="0037255F"/>
    <w:rsid w:val="0038199B"/>
    <w:rsid w:val="00386F67"/>
    <w:rsid w:val="00387F34"/>
    <w:rsid w:val="00391A56"/>
    <w:rsid w:val="00392557"/>
    <w:rsid w:val="003931FE"/>
    <w:rsid w:val="0039396B"/>
    <w:rsid w:val="00393B1B"/>
    <w:rsid w:val="003968AA"/>
    <w:rsid w:val="003A0B76"/>
    <w:rsid w:val="003A1EC3"/>
    <w:rsid w:val="003A3676"/>
    <w:rsid w:val="003A4F47"/>
    <w:rsid w:val="003A5AF1"/>
    <w:rsid w:val="003A77F7"/>
    <w:rsid w:val="003B0D29"/>
    <w:rsid w:val="003B7E2B"/>
    <w:rsid w:val="003C0491"/>
    <w:rsid w:val="003C1D25"/>
    <w:rsid w:val="003D1079"/>
    <w:rsid w:val="003D1FD3"/>
    <w:rsid w:val="003D5FC8"/>
    <w:rsid w:val="003D659C"/>
    <w:rsid w:val="003D6F03"/>
    <w:rsid w:val="003E6D06"/>
    <w:rsid w:val="003F64F2"/>
    <w:rsid w:val="003F6833"/>
    <w:rsid w:val="004005D4"/>
    <w:rsid w:val="00401175"/>
    <w:rsid w:val="00402AB4"/>
    <w:rsid w:val="004032A0"/>
    <w:rsid w:val="00403F78"/>
    <w:rsid w:val="00412B05"/>
    <w:rsid w:val="00415CB9"/>
    <w:rsid w:val="00421964"/>
    <w:rsid w:val="00422522"/>
    <w:rsid w:val="0042455E"/>
    <w:rsid w:val="004255DD"/>
    <w:rsid w:val="004311E3"/>
    <w:rsid w:val="0043276E"/>
    <w:rsid w:val="00433B06"/>
    <w:rsid w:val="004361A5"/>
    <w:rsid w:val="00440B24"/>
    <w:rsid w:val="00441C17"/>
    <w:rsid w:val="00442AA3"/>
    <w:rsid w:val="0044387F"/>
    <w:rsid w:val="00443890"/>
    <w:rsid w:val="0044430D"/>
    <w:rsid w:val="004447F9"/>
    <w:rsid w:val="00444F77"/>
    <w:rsid w:val="004459BD"/>
    <w:rsid w:val="004459DE"/>
    <w:rsid w:val="00445A04"/>
    <w:rsid w:val="00450DE1"/>
    <w:rsid w:val="004517F1"/>
    <w:rsid w:val="004533FC"/>
    <w:rsid w:val="004572F4"/>
    <w:rsid w:val="004624D8"/>
    <w:rsid w:val="00464092"/>
    <w:rsid w:val="004640EA"/>
    <w:rsid w:val="00464AD1"/>
    <w:rsid w:val="00465D6A"/>
    <w:rsid w:val="00466DBA"/>
    <w:rsid w:val="00467360"/>
    <w:rsid w:val="0046775D"/>
    <w:rsid w:val="00471E35"/>
    <w:rsid w:val="00474BC3"/>
    <w:rsid w:val="00474DAD"/>
    <w:rsid w:val="0047654A"/>
    <w:rsid w:val="00480032"/>
    <w:rsid w:val="004838C3"/>
    <w:rsid w:val="004839A4"/>
    <w:rsid w:val="004876A4"/>
    <w:rsid w:val="004879CB"/>
    <w:rsid w:val="0049172E"/>
    <w:rsid w:val="00493960"/>
    <w:rsid w:val="00495AFD"/>
    <w:rsid w:val="004977B2"/>
    <w:rsid w:val="004A20E2"/>
    <w:rsid w:val="004A7713"/>
    <w:rsid w:val="004A7AA7"/>
    <w:rsid w:val="004B1AC1"/>
    <w:rsid w:val="004B32BB"/>
    <w:rsid w:val="004B38FC"/>
    <w:rsid w:val="004B6C4F"/>
    <w:rsid w:val="004C1734"/>
    <w:rsid w:val="004C23C8"/>
    <w:rsid w:val="004C3987"/>
    <w:rsid w:val="004C6E70"/>
    <w:rsid w:val="004D2382"/>
    <w:rsid w:val="004D32C2"/>
    <w:rsid w:val="004D4118"/>
    <w:rsid w:val="004D5EAB"/>
    <w:rsid w:val="004D6045"/>
    <w:rsid w:val="004E0619"/>
    <w:rsid w:val="004E1C75"/>
    <w:rsid w:val="004E2FEB"/>
    <w:rsid w:val="004E7590"/>
    <w:rsid w:val="004F2A5F"/>
    <w:rsid w:val="004F38A5"/>
    <w:rsid w:val="004F5D6D"/>
    <w:rsid w:val="005008F3"/>
    <w:rsid w:val="00501E0C"/>
    <w:rsid w:val="005056C8"/>
    <w:rsid w:val="0051081A"/>
    <w:rsid w:val="0051137B"/>
    <w:rsid w:val="00511776"/>
    <w:rsid w:val="00511924"/>
    <w:rsid w:val="00512974"/>
    <w:rsid w:val="0051511D"/>
    <w:rsid w:val="0051578E"/>
    <w:rsid w:val="0052220C"/>
    <w:rsid w:val="00522628"/>
    <w:rsid w:val="00522809"/>
    <w:rsid w:val="005234C7"/>
    <w:rsid w:val="005237D6"/>
    <w:rsid w:val="005238E0"/>
    <w:rsid w:val="005277E8"/>
    <w:rsid w:val="00530EF1"/>
    <w:rsid w:val="00531906"/>
    <w:rsid w:val="005328FF"/>
    <w:rsid w:val="00534935"/>
    <w:rsid w:val="00536D24"/>
    <w:rsid w:val="00536D4B"/>
    <w:rsid w:val="0053775F"/>
    <w:rsid w:val="00541007"/>
    <w:rsid w:val="0054351E"/>
    <w:rsid w:val="005478B3"/>
    <w:rsid w:val="00550962"/>
    <w:rsid w:val="005516CA"/>
    <w:rsid w:val="005559F7"/>
    <w:rsid w:val="00566573"/>
    <w:rsid w:val="00566B03"/>
    <w:rsid w:val="00567144"/>
    <w:rsid w:val="005672DE"/>
    <w:rsid w:val="00567841"/>
    <w:rsid w:val="005749F6"/>
    <w:rsid w:val="00576569"/>
    <w:rsid w:val="00577E10"/>
    <w:rsid w:val="00580301"/>
    <w:rsid w:val="0058056C"/>
    <w:rsid w:val="005859FB"/>
    <w:rsid w:val="00587B31"/>
    <w:rsid w:val="005924C4"/>
    <w:rsid w:val="005943B6"/>
    <w:rsid w:val="00595F36"/>
    <w:rsid w:val="005A1485"/>
    <w:rsid w:val="005A1ED5"/>
    <w:rsid w:val="005A3B64"/>
    <w:rsid w:val="005A4031"/>
    <w:rsid w:val="005B3143"/>
    <w:rsid w:val="005B3934"/>
    <w:rsid w:val="005B3E20"/>
    <w:rsid w:val="005B5BAF"/>
    <w:rsid w:val="005B6923"/>
    <w:rsid w:val="005B7B02"/>
    <w:rsid w:val="005C4483"/>
    <w:rsid w:val="005C4A85"/>
    <w:rsid w:val="005D0D39"/>
    <w:rsid w:val="005D2F97"/>
    <w:rsid w:val="005D42B1"/>
    <w:rsid w:val="005D4DE2"/>
    <w:rsid w:val="005D692B"/>
    <w:rsid w:val="005E1E15"/>
    <w:rsid w:val="005E3E54"/>
    <w:rsid w:val="005E43E5"/>
    <w:rsid w:val="005E563D"/>
    <w:rsid w:val="005F0DDB"/>
    <w:rsid w:val="005F3349"/>
    <w:rsid w:val="005F47D8"/>
    <w:rsid w:val="005F52A1"/>
    <w:rsid w:val="005F6E40"/>
    <w:rsid w:val="00602748"/>
    <w:rsid w:val="00604158"/>
    <w:rsid w:val="006047C5"/>
    <w:rsid w:val="00611DCF"/>
    <w:rsid w:val="006150E5"/>
    <w:rsid w:val="006156C1"/>
    <w:rsid w:val="006166FE"/>
    <w:rsid w:val="006170F0"/>
    <w:rsid w:val="00621915"/>
    <w:rsid w:val="00624074"/>
    <w:rsid w:val="00625426"/>
    <w:rsid w:val="0062769F"/>
    <w:rsid w:val="00631841"/>
    <w:rsid w:val="00631F77"/>
    <w:rsid w:val="006375A7"/>
    <w:rsid w:val="00641664"/>
    <w:rsid w:val="00641705"/>
    <w:rsid w:val="0065001E"/>
    <w:rsid w:val="006533B7"/>
    <w:rsid w:val="00664432"/>
    <w:rsid w:val="0066548E"/>
    <w:rsid w:val="00665E85"/>
    <w:rsid w:val="00665F0E"/>
    <w:rsid w:val="00670AE3"/>
    <w:rsid w:val="00670CD9"/>
    <w:rsid w:val="0067154F"/>
    <w:rsid w:val="00674B00"/>
    <w:rsid w:val="006921DC"/>
    <w:rsid w:val="00692F9E"/>
    <w:rsid w:val="00692FBA"/>
    <w:rsid w:val="006938F5"/>
    <w:rsid w:val="006A1ABA"/>
    <w:rsid w:val="006A6EB2"/>
    <w:rsid w:val="006B5BD8"/>
    <w:rsid w:val="006B6EBF"/>
    <w:rsid w:val="006C2616"/>
    <w:rsid w:val="006C5742"/>
    <w:rsid w:val="006D018E"/>
    <w:rsid w:val="006D3078"/>
    <w:rsid w:val="006D4034"/>
    <w:rsid w:val="006D6838"/>
    <w:rsid w:val="006E2530"/>
    <w:rsid w:val="006E548F"/>
    <w:rsid w:val="006E7E7A"/>
    <w:rsid w:val="006F0BD8"/>
    <w:rsid w:val="006F6039"/>
    <w:rsid w:val="006F73F0"/>
    <w:rsid w:val="007017A9"/>
    <w:rsid w:val="00702998"/>
    <w:rsid w:val="00703214"/>
    <w:rsid w:val="007047C3"/>
    <w:rsid w:val="00707169"/>
    <w:rsid w:val="0071055A"/>
    <w:rsid w:val="0071137D"/>
    <w:rsid w:val="0071162B"/>
    <w:rsid w:val="00713113"/>
    <w:rsid w:val="0071414A"/>
    <w:rsid w:val="0071514F"/>
    <w:rsid w:val="00716F1E"/>
    <w:rsid w:val="00717F9C"/>
    <w:rsid w:val="00727685"/>
    <w:rsid w:val="00730AF8"/>
    <w:rsid w:val="00735D7F"/>
    <w:rsid w:val="007375F7"/>
    <w:rsid w:val="00737A90"/>
    <w:rsid w:val="00740322"/>
    <w:rsid w:val="00740916"/>
    <w:rsid w:val="00742FC6"/>
    <w:rsid w:val="007431FF"/>
    <w:rsid w:val="00743E14"/>
    <w:rsid w:val="00750F1A"/>
    <w:rsid w:val="00756001"/>
    <w:rsid w:val="00756F9E"/>
    <w:rsid w:val="00770AF1"/>
    <w:rsid w:val="00771E75"/>
    <w:rsid w:val="00772ADE"/>
    <w:rsid w:val="00773752"/>
    <w:rsid w:val="00775988"/>
    <w:rsid w:val="00776B0B"/>
    <w:rsid w:val="007806DC"/>
    <w:rsid w:val="00781A35"/>
    <w:rsid w:val="00781F52"/>
    <w:rsid w:val="00782614"/>
    <w:rsid w:val="0078300B"/>
    <w:rsid w:val="007833A9"/>
    <w:rsid w:val="007844E1"/>
    <w:rsid w:val="007851E9"/>
    <w:rsid w:val="007909A5"/>
    <w:rsid w:val="00790ADA"/>
    <w:rsid w:val="007910D2"/>
    <w:rsid w:val="00791AA4"/>
    <w:rsid w:val="00794754"/>
    <w:rsid w:val="00794EB2"/>
    <w:rsid w:val="007A01F4"/>
    <w:rsid w:val="007A1307"/>
    <w:rsid w:val="007A3064"/>
    <w:rsid w:val="007A7CB6"/>
    <w:rsid w:val="007B0709"/>
    <w:rsid w:val="007B0B87"/>
    <w:rsid w:val="007B6407"/>
    <w:rsid w:val="007C7959"/>
    <w:rsid w:val="007D1A1E"/>
    <w:rsid w:val="007D2760"/>
    <w:rsid w:val="007E231D"/>
    <w:rsid w:val="007E38F6"/>
    <w:rsid w:val="007E3AA5"/>
    <w:rsid w:val="007E5F02"/>
    <w:rsid w:val="007F488D"/>
    <w:rsid w:val="007F75DF"/>
    <w:rsid w:val="00800009"/>
    <w:rsid w:val="008002E8"/>
    <w:rsid w:val="008006D5"/>
    <w:rsid w:val="00802830"/>
    <w:rsid w:val="00811209"/>
    <w:rsid w:val="00811B2B"/>
    <w:rsid w:val="00812B48"/>
    <w:rsid w:val="00813D44"/>
    <w:rsid w:val="0081463D"/>
    <w:rsid w:val="008149B7"/>
    <w:rsid w:val="00814AC7"/>
    <w:rsid w:val="008219C6"/>
    <w:rsid w:val="00823FC3"/>
    <w:rsid w:val="00825250"/>
    <w:rsid w:val="008279EB"/>
    <w:rsid w:val="00831280"/>
    <w:rsid w:val="008322B6"/>
    <w:rsid w:val="008349F1"/>
    <w:rsid w:val="00836024"/>
    <w:rsid w:val="00836392"/>
    <w:rsid w:val="008416EA"/>
    <w:rsid w:val="00844132"/>
    <w:rsid w:val="00847850"/>
    <w:rsid w:val="00850BD6"/>
    <w:rsid w:val="008546A9"/>
    <w:rsid w:val="00854857"/>
    <w:rsid w:val="00854DE9"/>
    <w:rsid w:val="00856EB5"/>
    <w:rsid w:val="00863597"/>
    <w:rsid w:val="008636FD"/>
    <w:rsid w:val="0086648B"/>
    <w:rsid w:val="008673F2"/>
    <w:rsid w:val="00867E7D"/>
    <w:rsid w:val="00872EB7"/>
    <w:rsid w:val="008731F9"/>
    <w:rsid w:val="00873699"/>
    <w:rsid w:val="00873E3C"/>
    <w:rsid w:val="008750E2"/>
    <w:rsid w:val="00876486"/>
    <w:rsid w:val="0087734A"/>
    <w:rsid w:val="00877BC4"/>
    <w:rsid w:val="00881B6A"/>
    <w:rsid w:val="00886003"/>
    <w:rsid w:val="008866E8"/>
    <w:rsid w:val="0088671C"/>
    <w:rsid w:val="00886C7C"/>
    <w:rsid w:val="008A0C22"/>
    <w:rsid w:val="008A12A4"/>
    <w:rsid w:val="008A2CE6"/>
    <w:rsid w:val="008A4808"/>
    <w:rsid w:val="008A4EDB"/>
    <w:rsid w:val="008A656F"/>
    <w:rsid w:val="008A6DFE"/>
    <w:rsid w:val="008B0EFE"/>
    <w:rsid w:val="008B183C"/>
    <w:rsid w:val="008B1E93"/>
    <w:rsid w:val="008B5978"/>
    <w:rsid w:val="008B5981"/>
    <w:rsid w:val="008B6C52"/>
    <w:rsid w:val="008C0D73"/>
    <w:rsid w:val="008C3068"/>
    <w:rsid w:val="008C43C2"/>
    <w:rsid w:val="008C4411"/>
    <w:rsid w:val="008C48D9"/>
    <w:rsid w:val="008D4270"/>
    <w:rsid w:val="008D4B65"/>
    <w:rsid w:val="008D5B3D"/>
    <w:rsid w:val="008E2235"/>
    <w:rsid w:val="008E3423"/>
    <w:rsid w:val="008E63C4"/>
    <w:rsid w:val="008F16BC"/>
    <w:rsid w:val="008F1DAB"/>
    <w:rsid w:val="008F3901"/>
    <w:rsid w:val="008F3C01"/>
    <w:rsid w:val="008F7F85"/>
    <w:rsid w:val="009007F1"/>
    <w:rsid w:val="00901390"/>
    <w:rsid w:val="00901F57"/>
    <w:rsid w:val="00901F8C"/>
    <w:rsid w:val="00904333"/>
    <w:rsid w:val="009059FA"/>
    <w:rsid w:val="009078CC"/>
    <w:rsid w:val="00911F7B"/>
    <w:rsid w:val="009125B6"/>
    <w:rsid w:val="00913281"/>
    <w:rsid w:val="00913EA5"/>
    <w:rsid w:val="009146C1"/>
    <w:rsid w:val="00914E4E"/>
    <w:rsid w:val="00915D96"/>
    <w:rsid w:val="00920CDF"/>
    <w:rsid w:val="00921915"/>
    <w:rsid w:val="0092226C"/>
    <w:rsid w:val="00927849"/>
    <w:rsid w:val="00930919"/>
    <w:rsid w:val="00937ED5"/>
    <w:rsid w:val="00943CEA"/>
    <w:rsid w:val="00944946"/>
    <w:rsid w:val="00945A5E"/>
    <w:rsid w:val="009466D2"/>
    <w:rsid w:val="00946C37"/>
    <w:rsid w:val="00950B8F"/>
    <w:rsid w:val="009612A7"/>
    <w:rsid w:val="009625BB"/>
    <w:rsid w:val="00963ADB"/>
    <w:rsid w:val="00967444"/>
    <w:rsid w:val="00971F0C"/>
    <w:rsid w:val="00976374"/>
    <w:rsid w:val="00981919"/>
    <w:rsid w:val="00983A1F"/>
    <w:rsid w:val="009864AF"/>
    <w:rsid w:val="00987485"/>
    <w:rsid w:val="00990D26"/>
    <w:rsid w:val="0099167B"/>
    <w:rsid w:val="009920C8"/>
    <w:rsid w:val="009926DD"/>
    <w:rsid w:val="00993442"/>
    <w:rsid w:val="00994066"/>
    <w:rsid w:val="00994E7C"/>
    <w:rsid w:val="00996E68"/>
    <w:rsid w:val="009A0CC8"/>
    <w:rsid w:val="009A1989"/>
    <w:rsid w:val="009A207B"/>
    <w:rsid w:val="009A47A5"/>
    <w:rsid w:val="009A5A0D"/>
    <w:rsid w:val="009A61D8"/>
    <w:rsid w:val="009A679E"/>
    <w:rsid w:val="009A6D1B"/>
    <w:rsid w:val="009A6E74"/>
    <w:rsid w:val="009B0DF3"/>
    <w:rsid w:val="009B303B"/>
    <w:rsid w:val="009B3BDA"/>
    <w:rsid w:val="009B76D8"/>
    <w:rsid w:val="009B785F"/>
    <w:rsid w:val="009C0398"/>
    <w:rsid w:val="009C040F"/>
    <w:rsid w:val="009C37B7"/>
    <w:rsid w:val="009C5167"/>
    <w:rsid w:val="009C6B7B"/>
    <w:rsid w:val="009D0F7D"/>
    <w:rsid w:val="009D5332"/>
    <w:rsid w:val="009D6B2A"/>
    <w:rsid w:val="009D7BDF"/>
    <w:rsid w:val="009E1C06"/>
    <w:rsid w:val="009E28DB"/>
    <w:rsid w:val="009E2D2F"/>
    <w:rsid w:val="009E30FA"/>
    <w:rsid w:val="009E76FC"/>
    <w:rsid w:val="009F0DF4"/>
    <w:rsid w:val="009F3F7B"/>
    <w:rsid w:val="009F5C6B"/>
    <w:rsid w:val="00A00C88"/>
    <w:rsid w:val="00A01386"/>
    <w:rsid w:val="00A0271F"/>
    <w:rsid w:val="00A046F7"/>
    <w:rsid w:val="00A10B39"/>
    <w:rsid w:val="00A13F63"/>
    <w:rsid w:val="00A15843"/>
    <w:rsid w:val="00A15B2B"/>
    <w:rsid w:val="00A167E1"/>
    <w:rsid w:val="00A21D2D"/>
    <w:rsid w:val="00A223AA"/>
    <w:rsid w:val="00A24F06"/>
    <w:rsid w:val="00A266F5"/>
    <w:rsid w:val="00A2737B"/>
    <w:rsid w:val="00A30ABA"/>
    <w:rsid w:val="00A314B9"/>
    <w:rsid w:val="00A31BC2"/>
    <w:rsid w:val="00A33D5D"/>
    <w:rsid w:val="00A41885"/>
    <w:rsid w:val="00A41B45"/>
    <w:rsid w:val="00A52515"/>
    <w:rsid w:val="00A52FF9"/>
    <w:rsid w:val="00A54B37"/>
    <w:rsid w:val="00A56B97"/>
    <w:rsid w:val="00A604A0"/>
    <w:rsid w:val="00A609DD"/>
    <w:rsid w:val="00A60B57"/>
    <w:rsid w:val="00A61815"/>
    <w:rsid w:val="00A644DE"/>
    <w:rsid w:val="00A65157"/>
    <w:rsid w:val="00A6740F"/>
    <w:rsid w:val="00A7110D"/>
    <w:rsid w:val="00A725B0"/>
    <w:rsid w:val="00A74CEC"/>
    <w:rsid w:val="00A76635"/>
    <w:rsid w:val="00A76753"/>
    <w:rsid w:val="00A7732D"/>
    <w:rsid w:val="00A81624"/>
    <w:rsid w:val="00A82AB9"/>
    <w:rsid w:val="00A8692B"/>
    <w:rsid w:val="00A878CA"/>
    <w:rsid w:val="00A90AB4"/>
    <w:rsid w:val="00A90C9D"/>
    <w:rsid w:val="00A921BD"/>
    <w:rsid w:val="00A93AD3"/>
    <w:rsid w:val="00A95A88"/>
    <w:rsid w:val="00AA1AD3"/>
    <w:rsid w:val="00AA1B63"/>
    <w:rsid w:val="00AA3188"/>
    <w:rsid w:val="00AA420D"/>
    <w:rsid w:val="00AA5B1F"/>
    <w:rsid w:val="00AA7D08"/>
    <w:rsid w:val="00AB2C8C"/>
    <w:rsid w:val="00AB37CE"/>
    <w:rsid w:val="00AB3B2D"/>
    <w:rsid w:val="00AB444A"/>
    <w:rsid w:val="00AB4D93"/>
    <w:rsid w:val="00AB58E3"/>
    <w:rsid w:val="00AB7B7A"/>
    <w:rsid w:val="00AC405E"/>
    <w:rsid w:val="00AC4F09"/>
    <w:rsid w:val="00AC510A"/>
    <w:rsid w:val="00AC5950"/>
    <w:rsid w:val="00AD0E4C"/>
    <w:rsid w:val="00AD61FA"/>
    <w:rsid w:val="00AE3A00"/>
    <w:rsid w:val="00AE6E81"/>
    <w:rsid w:val="00AE732F"/>
    <w:rsid w:val="00AE7641"/>
    <w:rsid w:val="00AF074C"/>
    <w:rsid w:val="00AF38A1"/>
    <w:rsid w:val="00AF403F"/>
    <w:rsid w:val="00AF716F"/>
    <w:rsid w:val="00B03AF0"/>
    <w:rsid w:val="00B05373"/>
    <w:rsid w:val="00B067E6"/>
    <w:rsid w:val="00B10E07"/>
    <w:rsid w:val="00B113D0"/>
    <w:rsid w:val="00B11A88"/>
    <w:rsid w:val="00B12260"/>
    <w:rsid w:val="00B13CDE"/>
    <w:rsid w:val="00B13F00"/>
    <w:rsid w:val="00B156E1"/>
    <w:rsid w:val="00B173F6"/>
    <w:rsid w:val="00B175C6"/>
    <w:rsid w:val="00B25433"/>
    <w:rsid w:val="00B2626C"/>
    <w:rsid w:val="00B35345"/>
    <w:rsid w:val="00B36143"/>
    <w:rsid w:val="00B36324"/>
    <w:rsid w:val="00B3694C"/>
    <w:rsid w:val="00B3728B"/>
    <w:rsid w:val="00B408B6"/>
    <w:rsid w:val="00B417F3"/>
    <w:rsid w:val="00B444AE"/>
    <w:rsid w:val="00B46EDB"/>
    <w:rsid w:val="00B506AC"/>
    <w:rsid w:val="00B531B5"/>
    <w:rsid w:val="00B531ED"/>
    <w:rsid w:val="00B53574"/>
    <w:rsid w:val="00B5694F"/>
    <w:rsid w:val="00B60027"/>
    <w:rsid w:val="00B61908"/>
    <w:rsid w:val="00B61D59"/>
    <w:rsid w:val="00B63AE9"/>
    <w:rsid w:val="00B662B0"/>
    <w:rsid w:val="00B670FF"/>
    <w:rsid w:val="00B707CA"/>
    <w:rsid w:val="00B70B80"/>
    <w:rsid w:val="00B73EF7"/>
    <w:rsid w:val="00B769C4"/>
    <w:rsid w:val="00B76BE0"/>
    <w:rsid w:val="00B80913"/>
    <w:rsid w:val="00B8139C"/>
    <w:rsid w:val="00B87A01"/>
    <w:rsid w:val="00B91A8D"/>
    <w:rsid w:val="00B95BB4"/>
    <w:rsid w:val="00BA34AD"/>
    <w:rsid w:val="00BA4B2A"/>
    <w:rsid w:val="00BB69FF"/>
    <w:rsid w:val="00BC1F63"/>
    <w:rsid w:val="00BC639D"/>
    <w:rsid w:val="00BD3A0F"/>
    <w:rsid w:val="00BD545A"/>
    <w:rsid w:val="00BD795D"/>
    <w:rsid w:val="00BD7A4E"/>
    <w:rsid w:val="00BE18EA"/>
    <w:rsid w:val="00BE4C6E"/>
    <w:rsid w:val="00BE5784"/>
    <w:rsid w:val="00BF0531"/>
    <w:rsid w:val="00BF191C"/>
    <w:rsid w:val="00BF1C2D"/>
    <w:rsid w:val="00BF2735"/>
    <w:rsid w:val="00BF30CA"/>
    <w:rsid w:val="00BF738E"/>
    <w:rsid w:val="00C00978"/>
    <w:rsid w:val="00C01056"/>
    <w:rsid w:val="00C02BAE"/>
    <w:rsid w:val="00C036DE"/>
    <w:rsid w:val="00C0402F"/>
    <w:rsid w:val="00C054CC"/>
    <w:rsid w:val="00C07AE0"/>
    <w:rsid w:val="00C129D7"/>
    <w:rsid w:val="00C14CE5"/>
    <w:rsid w:val="00C17FF5"/>
    <w:rsid w:val="00C24D41"/>
    <w:rsid w:val="00C26632"/>
    <w:rsid w:val="00C27360"/>
    <w:rsid w:val="00C30025"/>
    <w:rsid w:val="00C31C45"/>
    <w:rsid w:val="00C3254A"/>
    <w:rsid w:val="00C329A2"/>
    <w:rsid w:val="00C33297"/>
    <w:rsid w:val="00C35EC8"/>
    <w:rsid w:val="00C37937"/>
    <w:rsid w:val="00C4065A"/>
    <w:rsid w:val="00C412B4"/>
    <w:rsid w:val="00C42FF3"/>
    <w:rsid w:val="00C441FC"/>
    <w:rsid w:val="00C44789"/>
    <w:rsid w:val="00C447FD"/>
    <w:rsid w:val="00C44BA2"/>
    <w:rsid w:val="00C4632B"/>
    <w:rsid w:val="00C464FB"/>
    <w:rsid w:val="00C479EC"/>
    <w:rsid w:val="00C5024F"/>
    <w:rsid w:val="00C50EA8"/>
    <w:rsid w:val="00C51630"/>
    <w:rsid w:val="00C52F4B"/>
    <w:rsid w:val="00C53754"/>
    <w:rsid w:val="00C6035E"/>
    <w:rsid w:val="00C60BD3"/>
    <w:rsid w:val="00C6137B"/>
    <w:rsid w:val="00C620D4"/>
    <w:rsid w:val="00C62B63"/>
    <w:rsid w:val="00C639B5"/>
    <w:rsid w:val="00C6452B"/>
    <w:rsid w:val="00C651A6"/>
    <w:rsid w:val="00C66588"/>
    <w:rsid w:val="00C71556"/>
    <w:rsid w:val="00C7194A"/>
    <w:rsid w:val="00C725F3"/>
    <w:rsid w:val="00C72C99"/>
    <w:rsid w:val="00C76697"/>
    <w:rsid w:val="00C822F8"/>
    <w:rsid w:val="00C8251B"/>
    <w:rsid w:val="00C83482"/>
    <w:rsid w:val="00C83A6F"/>
    <w:rsid w:val="00C83CEC"/>
    <w:rsid w:val="00C90C5D"/>
    <w:rsid w:val="00C91CF7"/>
    <w:rsid w:val="00C92461"/>
    <w:rsid w:val="00C92D6F"/>
    <w:rsid w:val="00C92EB5"/>
    <w:rsid w:val="00C93DEA"/>
    <w:rsid w:val="00C97351"/>
    <w:rsid w:val="00C97D8E"/>
    <w:rsid w:val="00CA045B"/>
    <w:rsid w:val="00CA2A23"/>
    <w:rsid w:val="00CA3842"/>
    <w:rsid w:val="00CA4DDD"/>
    <w:rsid w:val="00CA752C"/>
    <w:rsid w:val="00CB009F"/>
    <w:rsid w:val="00CB221F"/>
    <w:rsid w:val="00CB4A00"/>
    <w:rsid w:val="00CB767D"/>
    <w:rsid w:val="00CB7E62"/>
    <w:rsid w:val="00CC2933"/>
    <w:rsid w:val="00CC3524"/>
    <w:rsid w:val="00CC739E"/>
    <w:rsid w:val="00CD2696"/>
    <w:rsid w:val="00CD3C04"/>
    <w:rsid w:val="00CD3C3C"/>
    <w:rsid w:val="00CD3E4E"/>
    <w:rsid w:val="00CD50EE"/>
    <w:rsid w:val="00CE2A6D"/>
    <w:rsid w:val="00CE5AD0"/>
    <w:rsid w:val="00CE662A"/>
    <w:rsid w:val="00CF73A6"/>
    <w:rsid w:val="00D0205D"/>
    <w:rsid w:val="00D05575"/>
    <w:rsid w:val="00D118BD"/>
    <w:rsid w:val="00D13C76"/>
    <w:rsid w:val="00D1446D"/>
    <w:rsid w:val="00D15738"/>
    <w:rsid w:val="00D16FA5"/>
    <w:rsid w:val="00D2157E"/>
    <w:rsid w:val="00D22AE7"/>
    <w:rsid w:val="00D23888"/>
    <w:rsid w:val="00D24F42"/>
    <w:rsid w:val="00D2550B"/>
    <w:rsid w:val="00D271FF"/>
    <w:rsid w:val="00D27D16"/>
    <w:rsid w:val="00D31BED"/>
    <w:rsid w:val="00D31BFF"/>
    <w:rsid w:val="00D3367E"/>
    <w:rsid w:val="00D33956"/>
    <w:rsid w:val="00D34F1B"/>
    <w:rsid w:val="00D41229"/>
    <w:rsid w:val="00D4367A"/>
    <w:rsid w:val="00D45731"/>
    <w:rsid w:val="00D57585"/>
    <w:rsid w:val="00D57D13"/>
    <w:rsid w:val="00D6243F"/>
    <w:rsid w:val="00D6403A"/>
    <w:rsid w:val="00D64951"/>
    <w:rsid w:val="00D653C7"/>
    <w:rsid w:val="00D65A93"/>
    <w:rsid w:val="00D70518"/>
    <w:rsid w:val="00D70FD9"/>
    <w:rsid w:val="00D7347E"/>
    <w:rsid w:val="00D774C6"/>
    <w:rsid w:val="00D7795F"/>
    <w:rsid w:val="00D80163"/>
    <w:rsid w:val="00D84322"/>
    <w:rsid w:val="00D84CCB"/>
    <w:rsid w:val="00D84E18"/>
    <w:rsid w:val="00D86C8D"/>
    <w:rsid w:val="00D936C3"/>
    <w:rsid w:val="00D93882"/>
    <w:rsid w:val="00D95125"/>
    <w:rsid w:val="00D96CC9"/>
    <w:rsid w:val="00DA7E93"/>
    <w:rsid w:val="00DB2470"/>
    <w:rsid w:val="00DB249B"/>
    <w:rsid w:val="00DB2A4C"/>
    <w:rsid w:val="00DC6811"/>
    <w:rsid w:val="00DC78B3"/>
    <w:rsid w:val="00DC7FB4"/>
    <w:rsid w:val="00DD2895"/>
    <w:rsid w:val="00DD2902"/>
    <w:rsid w:val="00DE12C9"/>
    <w:rsid w:val="00DE5043"/>
    <w:rsid w:val="00DE7476"/>
    <w:rsid w:val="00DF2AEA"/>
    <w:rsid w:val="00DF44BE"/>
    <w:rsid w:val="00DF45D4"/>
    <w:rsid w:val="00DF51DA"/>
    <w:rsid w:val="00DF538B"/>
    <w:rsid w:val="00DF64FD"/>
    <w:rsid w:val="00E05AF6"/>
    <w:rsid w:val="00E10958"/>
    <w:rsid w:val="00E116C0"/>
    <w:rsid w:val="00E127AC"/>
    <w:rsid w:val="00E14318"/>
    <w:rsid w:val="00E14409"/>
    <w:rsid w:val="00E156DE"/>
    <w:rsid w:val="00E160F9"/>
    <w:rsid w:val="00E173FD"/>
    <w:rsid w:val="00E20B44"/>
    <w:rsid w:val="00E22993"/>
    <w:rsid w:val="00E23C5C"/>
    <w:rsid w:val="00E24EF9"/>
    <w:rsid w:val="00E24FB9"/>
    <w:rsid w:val="00E24FC1"/>
    <w:rsid w:val="00E25FF5"/>
    <w:rsid w:val="00E26CD1"/>
    <w:rsid w:val="00E26F82"/>
    <w:rsid w:val="00E30124"/>
    <w:rsid w:val="00E34EA2"/>
    <w:rsid w:val="00E35189"/>
    <w:rsid w:val="00E40D84"/>
    <w:rsid w:val="00E424C0"/>
    <w:rsid w:val="00E44149"/>
    <w:rsid w:val="00E44D80"/>
    <w:rsid w:val="00E44ECA"/>
    <w:rsid w:val="00E453F6"/>
    <w:rsid w:val="00E459C3"/>
    <w:rsid w:val="00E46F30"/>
    <w:rsid w:val="00E47B29"/>
    <w:rsid w:val="00E53A61"/>
    <w:rsid w:val="00E57384"/>
    <w:rsid w:val="00E5755C"/>
    <w:rsid w:val="00E64A34"/>
    <w:rsid w:val="00E6578A"/>
    <w:rsid w:val="00E678BB"/>
    <w:rsid w:val="00E7020B"/>
    <w:rsid w:val="00E726B2"/>
    <w:rsid w:val="00E7293B"/>
    <w:rsid w:val="00E72E60"/>
    <w:rsid w:val="00E74109"/>
    <w:rsid w:val="00E750F1"/>
    <w:rsid w:val="00E75A0B"/>
    <w:rsid w:val="00E75FD4"/>
    <w:rsid w:val="00E768F8"/>
    <w:rsid w:val="00E814E3"/>
    <w:rsid w:val="00E81FAA"/>
    <w:rsid w:val="00E83542"/>
    <w:rsid w:val="00E9172F"/>
    <w:rsid w:val="00E94319"/>
    <w:rsid w:val="00EA0DE3"/>
    <w:rsid w:val="00EA0E4D"/>
    <w:rsid w:val="00EA32FC"/>
    <w:rsid w:val="00EA766B"/>
    <w:rsid w:val="00EB1E0E"/>
    <w:rsid w:val="00EB3EB2"/>
    <w:rsid w:val="00EB77D8"/>
    <w:rsid w:val="00EB7CEA"/>
    <w:rsid w:val="00EC100A"/>
    <w:rsid w:val="00EC51D8"/>
    <w:rsid w:val="00EC5DD1"/>
    <w:rsid w:val="00EC6F84"/>
    <w:rsid w:val="00ED1C66"/>
    <w:rsid w:val="00ED1FB9"/>
    <w:rsid w:val="00EE081F"/>
    <w:rsid w:val="00EE2B8F"/>
    <w:rsid w:val="00EE35F8"/>
    <w:rsid w:val="00EE3A11"/>
    <w:rsid w:val="00EE4BF8"/>
    <w:rsid w:val="00EE549A"/>
    <w:rsid w:val="00EE739D"/>
    <w:rsid w:val="00EF15F7"/>
    <w:rsid w:val="00EF1D3C"/>
    <w:rsid w:val="00EF1EE8"/>
    <w:rsid w:val="00EF3DBF"/>
    <w:rsid w:val="00EF3EC8"/>
    <w:rsid w:val="00EF63BE"/>
    <w:rsid w:val="00EF69B2"/>
    <w:rsid w:val="00F01724"/>
    <w:rsid w:val="00F02711"/>
    <w:rsid w:val="00F02993"/>
    <w:rsid w:val="00F10F95"/>
    <w:rsid w:val="00F11A57"/>
    <w:rsid w:val="00F13014"/>
    <w:rsid w:val="00F172D2"/>
    <w:rsid w:val="00F22B15"/>
    <w:rsid w:val="00F2349E"/>
    <w:rsid w:val="00F242C4"/>
    <w:rsid w:val="00F2605B"/>
    <w:rsid w:val="00F26B33"/>
    <w:rsid w:val="00F336D9"/>
    <w:rsid w:val="00F33A28"/>
    <w:rsid w:val="00F3585C"/>
    <w:rsid w:val="00F37E63"/>
    <w:rsid w:val="00F409EE"/>
    <w:rsid w:val="00F40FA6"/>
    <w:rsid w:val="00F41F12"/>
    <w:rsid w:val="00F4222D"/>
    <w:rsid w:val="00F43CD2"/>
    <w:rsid w:val="00F445EF"/>
    <w:rsid w:val="00F511C0"/>
    <w:rsid w:val="00F5283B"/>
    <w:rsid w:val="00F54C84"/>
    <w:rsid w:val="00F617E8"/>
    <w:rsid w:val="00F7052B"/>
    <w:rsid w:val="00F719EC"/>
    <w:rsid w:val="00F7591B"/>
    <w:rsid w:val="00F766A2"/>
    <w:rsid w:val="00F76ECD"/>
    <w:rsid w:val="00F80EC6"/>
    <w:rsid w:val="00F86BD5"/>
    <w:rsid w:val="00F90692"/>
    <w:rsid w:val="00F92D2D"/>
    <w:rsid w:val="00F94897"/>
    <w:rsid w:val="00F94BAB"/>
    <w:rsid w:val="00F9606B"/>
    <w:rsid w:val="00F96711"/>
    <w:rsid w:val="00F972B8"/>
    <w:rsid w:val="00F97D20"/>
    <w:rsid w:val="00FA1C7A"/>
    <w:rsid w:val="00FA39E5"/>
    <w:rsid w:val="00FA3CFD"/>
    <w:rsid w:val="00FA41AF"/>
    <w:rsid w:val="00FA58EB"/>
    <w:rsid w:val="00FB1906"/>
    <w:rsid w:val="00FB582B"/>
    <w:rsid w:val="00FB7CA6"/>
    <w:rsid w:val="00FC4DEC"/>
    <w:rsid w:val="00FC61FD"/>
    <w:rsid w:val="00FD0FD5"/>
    <w:rsid w:val="00FD119D"/>
    <w:rsid w:val="00FD3498"/>
    <w:rsid w:val="00FD5433"/>
    <w:rsid w:val="00FD55EE"/>
    <w:rsid w:val="00FD6632"/>
    <w:rsid w:val="00FE262A"/>
    <w:rsid w:val="00FE36CF"/>
    <w:rsid w:val="00FE3A0D"/>
    <w:rsid w:val="00FE3AAB"/>
    <w:rsid w:val="00FF1B57"/>
    <w:rsid w:val="00FF3AA5"/>
    <w:rsid w:val="00FF48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4AF6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830"/>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802830"/>
    <w:pPr>
      <w:keepNext/>
      <w:outlineLvl w:val="0"/>
    </w:pPr>
    <w:rPr>
      <w:rFonts w:ascii="Arial" w:hAnsi="Arial"/>
      <w:sz w:val="24"/>
      <w:szCs w:val="24"/>
      <w:lang w:eastAsia="en-US"/>
    </w:rPr>
  </w:style>
  <w:style w:type="paragraph" w:styleId="Heading2">
    <w:name w:val="heading 2"/>
    <w:basedOn w:val="Normal"/>
    <w:next w:val="Normal"/>
    <w:qFormat/>
    <w:rsid w:val="00802830"/>
    <w:pPr>
      <w:keepNext/>
      <w:outlineLvl w:val="1"/>
    </w:pPr>
    <w:rPr>
      <w:rFonts w:ascii="Arial" w:hAnsi="Arial" w:cs="Arial"/>
      <w:b/>
    </w:rPr>
  </w:style>
  <w:style w:type="paragraph" w:styleId="Heading3">
    <w:name w:val="heading 3"/>
    <w:aliases w:val="Provision Heading"/>
    <w:basedOn w:val="Normal"/>
    <w:next w:val="Normal"/>
    <w:qFormat/>
    <w:rsid w:val="00802830"/>
    <w:pPr>
      <w:keepNext/>
      <w:spacing w:before="240" w:after="60"/>
      <w:outlineLvl w:val="2"/>
    </w:pPr>
    <w:rPr>
      <w:rFonts w:ascii="Arial" w:hAnsi="Arial" w:cs="Arial"/>
      <w:b/>
      <w:bCs/>
      <w:szCs w:val="26"/>
    </w:rPr>
  </w:style>
  <w:style w:type="paragraph" w:styleId="Heading4">
    <w:name w:val="heading 4"/>
    <w:basedOn w:val="Normal"/>
    <w:next w:val="Normal"/>
    <w:qFormat/>
    <w:rsid w:val="0080283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802830"/>
    <w:pPr>
      <w:spacing w:before="240" w:after="60"/>
      <w:outlineLvl w:val="4"/>
    </w:pPr>
    <w:rPr>
      <w:b/>
      <w:bCs/>
      <w:i/>
      <w:iCs/>
      <w:szCs w:val="26"/>
    </w:rPr>
  </w:style>
  <w:style w:type="paragraph" w:styleId="Heading6">
    <w:name w:val="heading 6"/>
    <w:basedOn w:val="Normal"/>
    <w:next w:val="Normal"/>
    <w:qFormat/>
    <w:rsid w:val="00802830"/>
    <w:pPr>
      <w:spacing w:before="240" w:after="60"/>
      <w:outlineLvl w:val="5"/>
    </w:pPr>
    <w:rPr>
      <w:rFonts w:ascii="Times New Roman" w:hAnsi="Times New Roman"/>
      <w:b/>
      <w:bCs/>
      <w:sz w:val="22"/>
      <w:szCs w:val="22"/>
    </w:rPr>
  </w:style>
  <w:style w:type="paragraph" w:styleId="Heading7">
    <w:name w:val="heading 7"/>
    <w:basedOn w:val="Normal"/>
    <w:next w:val="Normal"/>
    <w:qFormat/>
    <w:rsid w:val="00802830"/>
    <w:pPr>
      <w:spacing w:before="240" w:after="60"/>
      <w:outlineLvl w:val="6"/>
    </w:pPr>
    <w:rPr>
      <w:rFonts w:ascii="Times New Roman" w:hAnsi="Times New Roman"/>
    </w:rPr>
  </w:style>
  <w:style w:type="paragraph" w:styleId="Heading8">
    <w:name w:val="heading 8"/>
    <w:basedOn w:val="Normal"/>
    <w:next w:val="Normal"/>
    <w:qFormat/>
    <w:rsid w:val="00802830"/>
    <w:pPr>
      <w:spacing w:before="240" w:after="60"/>
      <w:outlineLvl w:val="7"/>
    </w:pPr>
    <w:rPr>
      <w:rFonts w:ascii="Times New Roman" w:hAnsi="Times New Roman"/>
      <w:i/>
      <w:iCs/>
    </w:rPr>
  </w:style>
  <w:style w:type="paragraph" w:styleId="Heading9">
    <w:name w:val="heading 9"/>
    <w:basedOn w:val="Normal"/>
    <w:next w:val="Normal"/>
    <w:qFormat/>
    <w:rsid w:val="0080283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2830"/>
    <w:rPr>
      <w:rFonts w:ascii="Tahoma" w:hAnsi="Tahoma" w:cs="Tahoma"/>
      <w:sz w:val="16"/>
      <w:szCs w:val="16"/>
    </w:rPr>
  </w:style>
  <w:style w:type="paragraph" w:styleId="BlockText">
    <w:name w:val="Block Text"/>
    <w:basedOn w:val="Normal"/>
    <w:rsid w:val="00802830"/>
    <w:pPr>
      <w:spacing w:after="120"/>
      <w:ind w:left="1440" w:right="1440"/>
    </w:pPr>
  </w:style>
  <w:style w:type="paragraph" w:styleId="BodyText">
    <w:name w:val="Body Text"/>
    <w:basedOn w:val="Normal"/>
    <w:rsid w:val="00802830"/>
    <w:pPr>
      <w:tabs>
        <w:tab w:val="clear" w:pos="567"/>
      </w:tabs>
      <w:overflowPunct/>
      <w:autoSpaceDE/>
      <w:autoSpaceDN/>
      <w:adjustRightInd/>
      <w:textAlignment w:val="auto"/>
    </w:pPr>
  </w:style>
  <w:style w:type="paragraph" w:styleId="BodyText2">
    <w:name w:val="Body Text 2"/>
    <w:basedOn w:val="Normal"/>
    <w:rsid w:val="00802830"/>
    <w:pPr>
      <w:spacing w:after="120" w:line="480" w:lineRule="auto"/>
    </w:pPr>
  </w:style>
  <w:style w:type="paragraph" w:styleId="BodyText3">
    <w:name w:val="Body Text 3"/>
    <w:basedOn w:val="Normal"/>
    <w:rsid w:val="00802830"/>
    <w:pPr>
      <w:spacing w:after="120"/>
    </w:pPr>
    <w:rPr>
      <w:sz w:val="16"/>
      <w:szCs w:val="16"/>
    </w:rPr>
  </w:style>
  <w:style w:type="paragraph" w:styleId="BodyTextFirstIndent">
    <w:name w:val="Body Text First Indent"/>
    <w:basedOn w:val="BodyText"/>
    <w:rsid w:val="00802830"/>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802830"/>
    <w:pPr>
      <w:spacing w:after="120"/>
      <w:ind w:left="283"/>
    </w:pPr>
  </w:style>
  <w:style w:type="paragraph" w:styleId="BodyTextFirstIndent2">
    <w:name w:val="Body Text First Indent 2"/>
    <w:basedOn w:val="BodyTextIndent"/>
    <w:rsid w:val="00802830"/>
    <w:pPr>
      <w:ind w:firstLine="210"/>
    </w:pPr>
  </w:style>
  <w:style w:type="paragraph" w:styleId="BodyTextIndent2">
    <w:name w:val="Body Text Indent 2"/>
    <w:basedOn w:val="Normal"/>
    <w:rsid w:val="00802830"/>
    <w:pPr>
      <w:spacing w:after="120" w:line="480" w:lineRule="auto"/>
      <w:ind w:left="283"/>
    </w:pPr>
  </w:style>
  <w:style w:type="paragraph" w:styleId="BodyTextIndent3">
    <w:name w:val="Body Text Indent 3"/>
    <w:basedOn w:val="Normal"/>
    <w:rsid w:val="00802830"/>
    <w:pPr>
      <w:spacing w:after="120"/>
      <w:ind w:left="283"/>
    </w:pPr>
    <w:rPr>
      <w:sz w:val="16"/>
      <w:szCs w:val="16"/>
    </w:rPr>
  </w:style>
  <w:style w:type="paragraph" w:styleId="Caption">
    <w:name w:val="caption"/>
    <w:basedOn w:val="Normal"/>
    <w:next w:val="Normal"/>
    <w:qFormat/>
    <w:rsid w:val="00802830"/>
    <w:rPr>
      <w:b/>
      <w:bCs/>
      <w:sz w:val="20"/>
    </w:rPr>
  </w:style>
  <w:style w:type="paragraph" w:styleId="Closing">
    <w:name w:val="Closing"/>
    <w:basedOn w:val="Normal"/>
    <w:rsid w:val="00802830"/>
    <w:pPr>
      <w:ind w:left="4252"/>
    </w:pPr>
  </w:style>
  <w:style w:type="paragraph" w:styleId="CommentText">
    <w:name w:val="annotation text"/>
    <w:basedOn w:val="Normal"/>
    <w:semiHidden/>
    <w:rsid w:val="00802830"/>
    <w:rPr>
      <w:sz w:val="20"/>
    </w:rPr>
  </w:style>
  <w:style w:type="paragraph" w:styleId="CommentSubject">
    <w:name w:val="annotation subject"/>
    <w:basedOn w:val="CommentText"/>
    <w:next w:val="CommentText"/>
    <w:semiHidden/>
    <w:rsid w:val="00802830"/>
    <w:rPr>
      <w:b/>
      <w:bCs/>
    </w:rPr>
  </w:style>
  <w:style w:type="paragraph" w:styleId="Date">
    <w:name w:val="Date"/>
    <w:basedOn w:val="Normal"/>
    <w:next w:val="Normal"/>
    <w:rsid w:val="00802830"/>
  </w:style>
  <w:style w:type="paragraph" w:styleId="DocumentMap">
    <w:name w:val="Document Map"/>
    <w:basedOn w:val="Normal"/>
    <w:semiHidden/>
    <w:rsid w:val="00802830"/>
    <w:pPr>
      <w:shd w:val="clear" w:color="auto" w:fill="000080"/>
    </w:pPr>
    <w:rPr>
      <w:rFonts w:ascii="Tahoma" w:hAnsi="Tahoma" w:cs="Tahoma"/>
      <w:sz w:val="20"/>
    </w:rPr>
  </w:style>
  <w:style w:type="paragraph" w:styleId="E-mailSignature">
    <w:name w:val="E-mail Signature"/>
    <w:basedOn w:val="Normal"/>
    <w:rsid w:val="00802830"/>
  </w:style>
  <w:style w:type="paragraph" w:styleId="EndnoteText">
    <w:name w:val="endnote text"/>
    <w:basedOn w:val="Normal"/>
    <w:semiHidden/>
    <w:rsid w:val="00802830"/>
    <w:rPr>
      <w:sz w:val="20"/>
    </w:rPr>
  </w:style>
  <w:style w:type="paragraph" w:styleId="EnvelopeAddress">
    <w:name w:val="envelope address"/>
    <w:basedOn w:val="Normal"/>
    <w:rsid w:val="0080283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802830"/>
    <w:rPr>
      <w:rFonts w:ascii="Arial" w:hAnsi="Arial" w:cs="Arial"/>
      <w:sz w:val="20"/>
    </w:rPr>
  </w:style>
  <w:style w:type="paragraph" w:styleId="Footer">
    <w:name w:val="footer"/>
    <w:basedOn w:val="Normal"/>
    <w:link w:val="FooterChar"/>
    <w:rsid w:val="00802830"/>
    <w:pPr>
      <w:tabs>
        <w:tab w:val="clear" w:pos="567"/>
        <w:tab w:val="right" w:pos="8505"/>
      </w:tabs>
    </w:pPr>
    <w:rPr>
      <w:sz w:val="20"/>
    </w:rPr>
  </w:style>
  <w:style w:type="character" w:customStyle="1" w:styleId="FooterChar">
    <w:name w:val="Footer Char"/>
    <w:link w:val="Footer"/>
    <w:rsid w:val="00802830"/>
    <w:rPr>
      <w:rFonts w:ascii="Times New (W1)" w:hAnsi="Times New (W1)"/>
      <w:szCs w:val="24"/>
      <w:lang w:val="en-AU" w:eastAsia="en-US" w:bidi="ar-SA"/>
    </w:rPr>
  </w:style>
  <w:style w:type="paragraph" w:styleId="FootnoteText">
    <w:name w:val="footnote text"/>
    <w:basedOn w:val="Normal"/>
    <w:semiHidden/>
    <w:rsid w:val="00802830"/>
    <w:rPr>
      <w:sz w:val="20"/>
    </w:rPr>
  </w:style>
  <w:style w:type="paragraph" w:styleId="Header">
    <w:name w:val="header"/>
    <w:basedOn w:val="Normal"/>
    <w:link w:val="HeaderChar"/>
    <w:rsid w:val="00802830"/>
    <w:pPr>
      <w:tabs>
        <w:tab w:val="clear" w:pos="567"/>
        <w:tab w:val="center" w:pos="4153"/>
        <w:tab w:val="right" w:pos="8306"/>
      </w:tabs>
    </w:pPr>
  </w:style>
  <w:style w:type="character" w:customStyle="1" w:styleId="HeaderChar">
    <w:name w:val="Header Char"/>
    <w:link w:val="Header"/>
    <w:rsid w:val="00802830"/>
    <w:rPr>
      <w:rFonts w:ascii="Times New (W1)" w:hAnsi="Times New (W1)"/>
      <w:sz w:val="24"/>
      <w:szCs w:val="24"/>
      <w:lang w:val="en-AU" w:eastAsia="en-US" w:bidi="ar-SA"/>
    </w:rPr>
  </w:style>
  <w:style w:type="paragraph" w:styleId="HTMLAddress">
    <w:name w:val="HTML Address"/>
    <w:basedOn w:val="Normal"/>
    <w:rsid w:val="00802830"/>
    <w:rPr>
      <w:i/>
      <w:iCs/>
    </w:rPr>
  </w:style>
  <w:style w:type="paragraph" w:styleId="HTMLPreformatted">
    <w:name w:val="HTML Preformatted"/>
    <w:basedOn w:val="Normal"/>
    <w:rsid w:val="00802830"/>
    <w:rPr>
      <w:rFonts w:ascii="Courier New" w:hAnsi="Courier New" w:cs="Courier New"/>
      <w:sz w:val="20"/>
    </w:rPr>
  </w:style>
  <w:style w:type="paragraph" w:customStyle="1" w:styleId="indent">
    <w:name w:val="indent"/>
    <w:basedOn w:val="Normal"/>
    <w:rsid w:val="00802830"/>
    <w:pPr>
      <w:tabs>
        <w:tab w:val="clear" w:pos="567"/>
        <w:tab w:val="right" w:pos="1134"/>
        <w:tab w:val="left" w:pos="1276"/>
      </w:tabs>
      <w:ind w:left="1276" w:hanging="1276"/>
      <w:jc w:val="both"/>
    </w:pPr>
    <w:rPr>
      <w:rFonts w:ascii="Times New Roman" w:hAnsi="Times New Roman"/>
      <w:lang w:val="en-GB"/>
    </w:rPr>
  </w:style>
  <w:style w:type="paragraph" w:styleId="Index1">
    <w:name w:val="index 1"/>
    <w:basedOn w:val="Normal"/>
    <w:next w:val="Normal"/>
    <w:autoRedefine/>
    <w:semiHidden/>
    <w:rsid w:val="00802830"/>
    <w:pPr>
      <w:tabs>
        <w:tab w:val="clear" w:pos="567"/>
      </w:tabs>
      <w:ind w:left="260" w:hanging="260"/>
    </w:pPr>
  </w:style>
  <w:style w:type="paragraph" w:styleId="Index2">
    <w:name w:val="index 2"/>
    <w:basedOn w:val="Normal"/>
    <w:next w:val="Normal"/>
    <w:autoRedefine/>
    <w:semiHidden/>
    <w:rsid w:val="00802830"/>
    <w:pPr>
      <w:tabs>
        <w:tab w:val="clear" w:pos="567"/>
      </w:tabs>
      <w:ind w:left="520" w:hanging="260"/>
    </w:pPr>
  </w:style>
  <w:style w:type="paragraph" w:styleId="Index3">
    <w:name w:val="index 3"/>
    <w:basedOn w:val="Normal"/>
    <w:next w:val="Normal"/>
    <w:autoRedefine/>
    <w:semiHidden/>
    <w:rsid w:val="00802830"/>
    <w:pPr>
      <w:tabs>
        <w:tab w:val="clear" w:pos="567"/>
      </w:tabs>
      <w:ind w:left="780" w:hanging="260"/>
    </w:pPr>
  </w:style>
  <w:style w:type="paragraph" w:styleId="Index4">
    <w:name w:val="index 4"/>
    <w:basedOn w:val="Normal"/>
    <w:next w:val="Normal"/>
    <w:autoRedefine/>
    <w:semiHidden/>
    <w:rsid w:val="00802830"/>
    <w:pPr>
      <w:tabs>
        <w:tab w:val="clear" w:pos="567"/>
      </w:tabs>
      <w:ind w:left="1040" w:hanging="260"/>
    </w:pPr>
  </w:style>
  <w:style w:type="paragraph" w:styleId="Index5">
    <w:name w:val="index 5"/>
    <w:basedOn w:val="Normal"/>
    <w:next w:val="Normal"/>
    <w:autoRedefine/>
    <w:semiHidden/>
    <w:rsid w:val="00802830"/>
    <w:pPr>
      <w:tabs>
        <w:tab w:val="clear" w:pos="567"/>
      </w:tabs>
      <w:ind w:left="1300" w:hanging="260"/>
    </w:pPr>
  </w:style>
  <w:style w:type="paragraph" w:styleId="Index6">
    <w:name w:val="index 6"/>
    <w:basedOn w:val="Normal"/>
    <w:next w:val="Normal"/>
    <w:autoRedefine/>
    <w:semiHidden/>
    <w:rsid w:val="00802830"/>
    <w:pPr>
      <w:tabs>
        <w:tab w:val="clear" w:pos="567"/>
      </w:tabs>
      <w:ind w:left="1560" w:hanging="260"/>
    </w:pPr>
  </w:style>
  <w:style w:type="paragraph" w:styleId="Index7">
    <w:name w:val="index 7"/>
    <w:basedOn w:val="Normal"/>
    <w:next w:val="Normal"/>
    <w:autoRedefine/>
    <w:semiHidden/>
    <w:rsid w:val="00802830"/>
    <w:pPr>
      <w:tabs>
        <w:tab w:val="clear" w:pos="567"/>
      </w:tabs>
      <w:ind w:left="1820" w:hanging="260"/>
    </w:pPr>
  </w:style>
  <w:style w:type="paragraph" w:styleId="Index8">
    <w:name w:val="index 8"/>
    <w:basedOn w:val="Normal"/>
    <w:next w:val="Normal"/>
    <w:autoRedefine/>
    <w:semiHidden/>
    <w:rsid w:val="00802830"/>
    <w:pPr>
      <w:tabs>
        <w:tab w:val="clear" w:pos="567"/>
      </w:tabs>
      <w:ind w:left="2080" w:hanging="260"/>
    </w:pPr>
  </w:style>
  <w:style w:type="paragraph" w:styleId="Index9">
    <w:name w:val="index 9"/>
    <w:basedOn w:val="Normal"/>
    <w:next w:val="Normal"/>
    <w:autoRedefine/>
    <w:semiHidden/>
    <w:rsid w:val="00802830"/>
    <w:pPr>
      <w:tabs>
        <w:tab w:val="clear" w:pos="567"/>
      </w:tabs>
      <w:ind w:left="2340" w:hanging="260"/>
    </w:pPr>
  </w:style>
  <w:style w:type="paragraph" w:styleId="IndexHeading">
    <w:name w:val="index heading"/>
    <w:basedOn w:val="Normal"/>
    <w:next w:val="Index1"/>
    <w:semiHidden/>
    <w:rsid w:val="00802830"/>
    <w:rPr>
      <w:rFonts w:ascii="Arial" w:hAnsi="Arial" w:cs="Arial"/>
      <w:b/>
      <w:bCs/>
    </w:rPr>
  </w:style>
  <w:style w:type="paragraph" w:customStyle="1" w:styleId="LDTitle">
    <w:name w:val="LDTitle"/>
    <w:rsid w:val="00802830"/>
    <w:pPr>
      <w:spacing w:before="480" w:after="480"/>
    </w:pPr>
    <w:rPr>
      <w:rFonts w:ascii="Arial" w:hAnsi="Arial"/>
      <w:sz w:val="24"/>
      <w:szCs w:val="24"/>
      <w:lang w:eastAsia="en-US"/>
    </w:rPr>
  </w:style>
  <w:style w:type="paragraph" w:customStyle="1" w:styleId="LDDescription">
    <w:name w:val="LD Description"/>
    <w:basedOn w:val="LDTitle"/>
    <w:rsid w:val="00802830"/>
    <w:pPr>
      <w:pBdr>
        <w:bottom w:val="single" w:sz="4" w:space="3" w:color="auto"/>
      </w:pBdr>
      <w:spacing w:before="600" w:after="120"/>
    </w:pPr>
    <w:rPr>
      <w:b/>
    </w:rPr>
  </w:style>
  <w:style w:type="paragraph" w:customStyle="1" w:styleId="LDAmendHeading">
    <w:name w:val="LDAmendHeading"/>
    <w:basedOn w:val="LDTitle"/>
    <w:next w:val="LDAmendInstruction"/>
    <w:rsid w:val="00802830"/>
    <w:pPr>
      <w:keepNext/>
      <w:spacing w:before="180" w:after="60"/>
      <w:ind w:left="720" w:hanging="720"/>
    </w:pPr>
    <w:rPr>
      <w:b/>
    </w:rPr>
  </w:style>
  <w:style w:type="paragraph" w:customStyle="1" w:styleId="LDAmendInstruction">
    <w:name w:val="LDAmendInstruction"/>
    <w:basedOn w:val="LDScheduleClause"/>
    <w:next w:val="LDAmendText"/>
    <w:rsid w:val="00802830"/>
    <w:pPr>
      <w:keepNext/>
      <w:spacing w:before="120"/>
      <w:ind w:left="737" w:firstLine="0"/>
    </w:pPr>
    <w:rPr>
      <w:i/>
    </w:rPr>
  </w:style>
  <w:style w:type="paragraph" w:customStyle="1" w:styleId="LDScheduleClause">
    <w:name w:val="LDScheduleClause"/>
    <w:basedOn w:val="LDClause"/>
    <w:link w:val="LDScheduleClauseChar"/>
    <w:rsid w:val="00802830"/>
    <w:pPr>
      <w:ind w:left="738" w:hanging="851"/>
    </w:pPr>
  </w:style>
  <w:style w:type="paragraph" w:customStyle="1" w:styleId="LDClause">
    <w:name w:val="LDClause"/>
    <w:basedOn w:val="LDBodytext"/>
    <w:link w:val="LDClauseChar"/>
    <w:qFormat/>
    <w:rsid w:val="00802830"/>
    <w:pPr>
      <w:tabs>
        <w:tab w:val="right" w:pos="454"/>
        <w:tab w:val="left" w:pos="737"/>
      </w:tabs>
      <w:spacing w:before="60" w:after="60"/>
      <w:ind w:left="737" w:hanging="1021"/>
    </w:pPr>
  </w:style>
  <w:style w:type="paragraph" w:customStyle="1" w:styleId="LDBodytext">
    <w:name w:val="LDBody text"/>
    <w:link w:val="LDBodytextChar"/>
    <w:rsid w:val="00802830"/>
    <w:rPr>
      <w:sz w:val="24"/>
      <w:szCs w:val="24"/>
      <w:lang w:eastAsia="en-US"/>
    </w:rPr>
  </w:style>
  <w:style w:type="character" w:customStyle="1" w:styleId="LDBodytextChar">
    <w:name w:val="LDBody text Char"/>
    <w:link w:val="LDBodytext"/>
    <w:rsid w:val="00802830"/>
    <w:rPr>
      <w:sz w:val="24"/>
      <w:szCs w:val="24"/>
      <w:lang w:val="en-AU" w:eastAsia="en-US" w:bidi="ar-SA"/>
    </w:rPr>
  </w:style>
  <w:style w:type="character" w:customStyle="1" w:styleId="LDClauseChar">
    <w:name w:val="LDClause Char"/>
    <w:basedOn w:val="LDBodytextChar"/>
    <w:link w:val="LDClause"/>
    <w:rsid w:val="00802830"/>
    <w:rPr>
      <w:sz w:val="24"/>
      <w:szCs w:val="24"/>
      <w:lang w:val="en-AU" w:eastAsia="en-US" w:bidi="ar-SA"/>
    </w:rPr>
  </w:style>
  <w:style w:type="paragraph" w:customStyle="1" w:styleId="LDAmendText">
    <w:name w:val="LDAmendText"/>
    <w:basedOn w:val="LDBodytext"/>
    <w:next w:val="LDAmendInstruction"/>
    <w:rsid w:val="00802830"/>
    <w:pPr>
      <w:spacing w:before="60" w:after="60"/>
      <w:ind w:left="964"/>
    </w:pPr>
  </w:style>
  <w:style w:type="character" w:customStyle="1" w:styleId="LDCitation">
    <w:name w:val="LDCitation"/>
    <w:rsid w:val="00802830"/>
    <w:rPr>
      <w:i/>
      <w:iCs/>
    </w:rPr>
  </w:style>
  <w:style w:type="paragraph" w:customStyle="1" w:styleId="LDClauseHeading">
    <w:name w:val="LDClauseHeading"/>
    <w:basedOn w:val="LDTitle"/>
    <w:next w:val="LDClause"/>
    <w:link w:val="LDClauseHeadingChar"/>
    <w:rsid w:val="00802830"/>
    <w:pPr>
      <w:keepNext/>
      <w:tabs>
        <w:tab w:val="left" w:pos="737"/>
      </w:tabs>
      <w:spacing w:before="180" w:after="60"/>
      <w:ind w:left="737" w:hanging="737"/>
    </w:pPr>
    <w:rPr>
      <w:b/>
    </w:rPr>
  </w:style>
  <w:style w:type="paragraph" w:customStyle="1" w:styleId="LDDate">
    <w:name w:val="LDDate"/>
    <w:basedOn w:val="LDBodytext"/>
    <w:rsid w:val="00802830"/>
    <w:pPr>
      <w:tabs>
        <w:tab w:val="left" w:pos="3402"/>
      </w:tabs>
      <w:spacing w:before="240"/>
    </w:pPr>
  </w:style>
  <w:style w:type="paragraph" w:customStyle="1" w:styleId="LDdefinition">
    <w:name w:val="LDdefinition"/>
    <w:basedOn w:val="LDClause"/>
    <w:link w:val="LDdefinitionChar"/>
    <w:rsid w:val="00802830"/>
    <w:pPr>
      <w:tabs>
        <w:tab w:val="clear" w:pos="454"/>
        <w:tab w:val="clear" w:pos="737"/>
      </w:tabs>
      <w:ind w:firstLine="0"/>
    </w:pPr>
  </w:style>
  <w:style w:type="paragraph" w:customStyle="1" w:styleId="LDEndLine">
    <w:name w:val="LDEndLine"/>
    <w:basedOn w:val="BodyText"/>
    <w:rsid w:val="00802830"/>
    <w:pPr>
      <w:pBdr>
        <w:bottom w:val="single" w:sz="2" w:space="0" w:color="auto"/>
      </w:pBdr>
    </w:pPr>
    <w:rPr>
      <w:rFonts w:ascii="Times New Roman" w:hAnsi="Times New Roman"/>
    </w:rPr>
  </w:style>
  <w:style w:type="paragraph" w:customStyle="1" w:styleId="LDFollowing">
    <w:name w:val="LDFollowing"/>
    <w:basedOn w:val="LDDate"/>
    <w:next w:val="LDBodytext"/>
    <w:rsid w:val="00802830"/>
    <w:pPr>
      <w:spacing w:before="60"/>
    </w:pPr>
  </w:style>
  <w:style w:type="paragraph" w:customStyle="1" w:styleId="LDFooter">
    <w:name w:val="LDFooter"/>
    <w:basedOn w:val="LDBodytext"/>
    <w:rsid w:val="00802830"/>
    <w:pPr>
      <w:tabs>
        <w:tab w:val="right" w:pos="8505"/>
      </w:tabs>
    </w:pPr>
    <w:rPr>
      <w:sz w:val="20"/>
    </w:rPr>
  </w:style>
  <w:style w:type="paragraph" w:customStyle="1" w:styleId="LDNote">
    <w:name w:val="LDNote"/>
    <w:basedOn w:val="LDClause"/>
    <w:link w:val="LDNoteChar"/>
    <w:rsid w:val="00254D0C"/>
    <w:pPr>
      <w:ind w:firstLine="0"/>
    </w:pPr>
    <w:rPr>
      <w:sz w:val="20"/>
    </w:rPr>
  </w:style>
  <w:style w:type="character" w:customStyle="1" w:styleId="LDNoteChar">
    <w:name w:val="LDNote Char"/>
    <w:basedOn w:val="LDClauseChar"/>
    <w:link w:val="LDNote"/>
    <w:rsid w:val="00254D0C"/>
    <w:rPr>
      <w:sz w:val="24"/>
      <w:szCs w:val="24"/>
      <w:lang w:val="en-AU" w:eastAsia="en-US" w:bidi="ar-SA"/>
    </w:rPr>
  </w:style>
  <w:style w:type="paragraph" w:customStyle="1" w:styleId="LDNotePara">
    <w:name w:val="LDNotePara"/>
    <w:basedOn w:val="LDNote"/>
    <w:rsid w:val="00802830"/>
    <w:pPr>
      <w:tabs>
        <w:tab w:val="clear" w:pos="454"/>
      </w:tabs>
      <w:ind w:left="1701" w:hanging="454"/>
    </w:pPr>
  </w:style>
  <w:style w:type="paragraph" w:customStyle="1" w:styleId="LDP1a">
    <w:name w:val="LDP1(a)"/>
    <w:basedOn w:val="LDClause"/>
    <w:link w:val="LDP1aChar"/>
    <w:rsid w:val="00802830"/>
    <w:pPr>
      <w:tabs>
        <w:tab w:val="clear" w:pos="454"/>
        <w:tab w:val="clear" w:pos="737"/>
        <w:tab w:val="left" w:pos="1191"/>
      </w:tabs>
      <w:ind w:left="1191" w:hanging="454"/>
    </w:pPr>
  </w:style>
  <w:style w:type="paragraph" w:customStyle="1" w:styleId="LDP2i">
    <w:name w:val="LDP2 (i)"/>
    <w:basedOn w:val="LDP1a"/>
    <w:link w:val="LDP2iChar"/>
    <w:rsid w:val="00802830"/>
    <w:pPr>
      <w:tabs>
        <w:tab w:val="clear" w:pos="1191"/>
        <w:tab w:val="right" w:pos="1418"/>
        <w:tab w:val="left" w:pos="1559"/>
      </w:tabs>
      <w:ind w:left="1588" w:hanging="1134"/>
    </w:pPr>
  </w:style>
  <w:style w:type="paragraph" w:customStyle="1" w:styleId="LDP3A">
    <w:name w:val="LDP3 (A)"/>
    <w:basedOn w:val="LDP2i"/>
    <w:rsid w:val="00802830"/>
    <w:pPr>
      <w:tabs>
        <w:tab w:val="clear" w:pos="1418"/>
        <w:tab w:val="clear" w:pos="1559"/>
        <w:tab w:val="left" w:pos="1985"/>
      </w:tabs>
      <w:ind w:left="1985" w:hanging="567"/>
    </w:pPr>
  </w:style>
  <w:style w:type="paragraph" w:customStyle="1" w:styleId="LDReference">
    <w:name w:val="LDReference"/>
    <w:basedOn w:val="LDTitle"/>
    <w:rsid w:val="00802830"/>
    <w:pPr>
      <w:keepNext/>
      <w:spacing w:before="0" w:after="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802830"/>
  </w:style>
  <w:style w:type="paragraph" w:customStyle="1" w:styleId="LDSchedSubclHead">
    <w:name w:val="LDSchedSubclHead"/>
    <w:basedOn w:val="LDScheduleClauseHead"/>
    <w:rsid w:val="00CA4DDD"/>
    <w:rPr>
      <w:b w:val="0"/>
    </w:rPr>
  </w:style>
  <w:style w:type="paragraph" w:customStyle="1" w:styleId="LDScheduleheading">
    <w:name w:val="LDSchedule heading"/>
    <w:basedOn w:val="LDTitle"/>
    <w:next w:val="LDBodytext"/>
    <w:rsid w:val="00802830"/>
    <w:pPr>
      <w:keepNext/>
      <w:tabs>
        <w:tab w:val="left" w:pos="1843"/>
      </w:tabs>
      <w:spacing w:after="120"/>
      <w:ind w:left="1843" w:hanging="1843"/>
    </w:pPr>
    <w:rPr>
      <w:rFonts w:cs="Arial"/>
      <w:b/>
      <w:sz w:val="28"/>
      <w:szCs w:val="28"/>
    </w:rPr>
  </w:style>
  <w:style w:type="paragraph" w:customStyle="1" w:styleId="LDSignatory">
    <w:name w:val="LDSignatory"/>
    <w:basedOn w:val="LDBodytext"/>
    <w:next w:val="LDBodytext"/>
    <w:link w:val="LDSignatoryChar"/>
    <w:rsid w:val="00802830"/>
    <w:pPr>
      <w:keepNext/>
      <w:spacing w:before="1440"/>
    </w:pPr>
  </w:style>
  <w:style w:type="character" w:customStyle="1" w:styleId="LDSignatoryChar">
    <w:name w:val="LDSignatory Char"/>
    <w:basedOn w:val="LDBodytextChar"/>
    <w:link w:val="LDSignatory"/>
    <w:rsid w:val="00802830"/>
    <w:rPr>
      <w:sz w:val="24"/>
      <w:szCs w:val="24"/>
      <w:lang w:val="en-AU" w:eastAsia="en-US" w:bidi="ar-SA"/>
    </w:rPr>
  </w:style>
  <w:style w:type="paragraph" w:customStyle="1" w:styleId="LDSubclauseHead">
    <w:name w:val="LDSubclauseHead"/>
    <w:basedOn w:val="LDClauseHeading"/>
    <w:rsid w:val="00802830"/>
    <w:rPr>
      <w:b w:val="0"/>
    </w:rPr>
  </w:style>
  <w:style w:type="paragraph" w:customStyle="1" w:styleId="LDTableheading">
    <w:name w:val="LDTableheading"/>
    <w:basedOn w:val="LDBodytext"/>
    <w:rsid w:val="00802830"/>
    <w:pPr>
      <w:keepNext/>
      <w:tabs>
        <w:tab w:val="right" w:pos="1134"/>
        <w:tab w:val="left" w:pos="1276"/>
        <w:tab w:val="right" w:pos="1843"/>
        <w:tab w:val="left" w:pos="1985"/>
        <w:tab w:val="right" w:pos="2552"/>
        <w:tab w:val="left" w:pos="2693"/>
      </w:tabs>
      <w:spacing w:before="120" w:after="60"/>
    </w:pPr>
    <w:rPr>
      <w:rFonts w:ascii="Arial" w:hAnsi="Arial"/>
      <w:b/>
      <w:sz w:val="22"/>
    </w:rPr>
  </w:style>
  <w:style w:type="paragraph" w:customStyle="1" w:styleId="LDTablespace">
    <w:name w:val="LDTablespace"/>
    <w:basedOn w:val="LDBodytext"/>
    <w:rsid w:val="00802830"/>
    <w:pPr>
      <w:spacing w:before="120"/>
    </w:pPr>
  </w:style>
  <w:style w:type="paragraph" w:customStyle="1" w:styleId="LDTabletext">
    <w:name w:val="LDTabletext"/>
    <w:basedOn w:val="LDBodytext"/>
    <w:link w:val="LDTabletextChar"/>
    <w:rsid w:val="00802830"/>
    <w:pPr>
      <w:tabs>
        <w:tab w:val="right" w:pos="1134"/>
        <w:tab w:val="left" w:pos="1276"/>
        <w:tab w:val="right" w:pos="1843"/>
        <w:tab w:val="left" w:pos="1985"/>
        <w:tab w:val="right" w:pos="2552"/>
        <w:tab w:val="left" w:pos="2693"/>
      </w:tabs>
      <w:spacing w:before="60" w:after="60"/>
    </w:pPr>
  </w:style>
  <w:style w:type="paragraph" w:styleId="List">
    <w:name w:val="List"/>
    <w:basedOn w:val="Normal"/>
    <w:rsid w:val="00802830"/>
    <w:pPr>
      <w:ind w:left="283" w:hanging="283"/>
    </w:pPr>
  </w:style>
  <w:style w:type="paragraph" w:styleId="List2">
    <w:name w:val="List 2"/>
    <w:basedOn w:val="Normal"/>
    <w:rsid w:val="00802830"/>
    <w:pPr>
      <w:ind w:left="566" w:hanging="283"/>
    </w:pPr>
  </w:style>
  <w:style w:type="paragraph" w:styleId="List3">
    <w:name w:val="List 3"/>
    <w:basedOn w:val="Normal"/>
    <w:rsid w:val="00802830"/>
    <w:pPr>
      <w:ind w:left="849" w:hanging="283"/>
    </w:pPr>
  </w:style>
  <w:style w:type="paragraph" w:styleId="List4">
    <w:name w:val="List 4"/>
    <w:basedOn w:val="Normal"/>
    <w:rsid w:val="00802830"/>
    <w:pPr>
      <w:ind w:left="1132" w:hanging="283"/>
    </w:pPr>
  </w:style>
  <w:style w:type="paragraph" w:styleId="List5">
    <w:name w:val="List 5"/>
    <w:basedOn w:val="Normal"/>
    <w:rsid w:val="00802830"/>
    <w:pPr>
      <w:ind w:left="1415" w:hanging="283"/>
    </w:pPr>
  </w:style>
  <w:style w:type="paragraph" w:styleId="ListBullet">
    <w:name w:val="List Bullet"/>
    <w:basedOn w:val="Normal"/>
    <w:rsid w:val="00802830"/>
    <w:pPr>
      <w:numPr>
        <w:numId w:val="2"/>
      </w:numPr>
    </w:pPr>
  </w:style>
  <w:style w:type="paragraph" w:styleId="ListBullet2">
    <w:name w:val="List Bullet 2"/>
    <w:basedOn w:val="Normal"/>
    <w:rsid w:val="00802830"/>
    <w:pPr>
      <w:numPr>
        <w:numId w:val="3"/>
      </w:numPr>
    </w:pPr>
  </w:style>
  <w:style w:type="paragraph" w:styleId="ListBullet3">
    <w:name w:val="List Bullet 3"/>
    <w:basedOn w:val="Normal"/>
    <w:rsid w:val="00802830"/>
    <w:pPr>
      <w:numPr>
        <w:numId w:val="4"/>
      </w:numPr>
    </w:pPr>
  </w:style>
  <w:style w:type="paragraph" w:styleId="ListBullet4">
    <w:name w:val="List Bullet 4"/>
    <w:basedOn w:val="Normal"/>
    <w:rsid w:val="00802830"/>
    <w:pPr>
      <w:numPr>
        <w:numId w:val="5"/>
      </w:numPr>
    </w:pPr>
  </w:style>
  <w:style w:type="paragraph" w:styleId="ListBullet5">
    <w:name w:val="List Bullet 5"/>
    <w:basedOn w:val="Normal"/>
    <w:rsid w:val="00802830"/>
    <w:pPr>
      <w:numPr>
        <w:numId w:val="6"/>
      </w:numPr>
    </w:pPr>
  </w:style>
  <w:style w:type="paragraph" w:styleId="ListContinue">
    <w:name w:val="List Continue"/>
    <w:basedOn w:val="Normal"/>
    <w:rsid w:val="00802830"/>
    <w:pPr>
      <w:spacing w:after="120"/>
      <w:ind w:left="283"/>
    </w:pPr>
  </w:style>
  <w:style w:type="paragraph" w:styleId="ListContinue2">
    <w:name w:val="List Continue 2"/>
    <w:basedOn w:val="Normal"/>
    <w:rsid w:val="00802830"/>
    <w:pPr>
      <w:spacing w:after="120"/>
      <w:ind w:left="566"/>
    </w:pPr>
  </w:style>
  <w:style w:type="paragraph" w:styleId="ListContinue3">
    <w:name w:val="List Continue 3"/>
    <w:basedOn w:val="Normal"/>
    <w:rsid w:val="00802830"/>
    <w:pPr>
      <w:spacing w:after="120"/>
      <w:ind w:left="849"/>
    </w:pPr>
  </w:style>
  <w:style w:type="paragraph" w:styleId="ListContinue4">
    <w:name w:val="List Continue 4"/>
    <w:basedOn w:val="Normal"/>
    <w:rsid w:val="00802830"/>
    <w:pPr>
      <w:spacing w:after="120"/>
      <w:ind w:left="1132"/>
    </w:pPr>
  </w:style>
  <w:style w:type="paragraph" w:styleId="ListContinue5">
    <w:name w:val="List Continue 5"/>
    <w:basedOn w:val="Normal"/>
    <w:rsid w:val="00802830"/>
    <w:pPr>
      <w:spacing w:after="120"/>
      <w:ind w:left="1415"/>
    </w:pPr>
  </w:style>
  <w:style w:type="paragraph" w:styleId="ListNumber">
    <w:name w:val="List Number"/>
    <w:basedOn w:val="Normal"/>
    <w:rsid w:val="00802830"/>
    <w:pPr>
      <w:numPr>
        <w:numId w:val="7"/>
      </w:numPr>
    </w:pPr>
  </w:style>
  <w:style w:type="paragraph" w:styleId="ListNumber2">
    <w:name w:val="List Number 2"/>
    <w:basedOn w:val="Normal"/>
    <w:rsid w:val="00802830"/>
    <w:pPr>
      <w:numPr>
        <w:numId w:val="8"/>
      </w:numPr>
    </w:pPr>
  </w:style>
  <w:style w:type="paragraph" w:styleId="ListNumber3">
    <w:name w:val="List Number 3"/>
    <w:basedOn w:val="Normal"/>
    <w:rsid w:val="00802830"/>
    <w:pPr>
      <w:numPr>
        <w:numId w:val="9"/>
      </w:numPr>
    </w:pPr>
  </w:style>
  <w:style w:type="paragraph" w:styleId="ListNumber4">
    <w:name w:val="List Number 4"/>
    <w:basedOn w:val="Normal"/>
    <w:rsid w:val="00802830"/>
    <w:pPr>
      <w:numPr>
        <w:numId w:val="10"/>
      </w:numPr>
    </w:pPr>
  </w:style>
  <w:style w:type="paragraph" w:styleId="ListNumber5">
    <w:name w:val="List Number 5"/>
    <w:basedOn w:val="Normal"/>
    <w:rsid w:val="00802830"/>
    <w:pPr>
      <w:numPr>
        <w:numId w:val="11"/>
      </w:numPr>
    </w:pPr>
  </w:style>
  <w:style w:type="paragraph" w:styleId="MacroText">
    <w:name w:val="macro"/>
    <w:semiHidden/>
    <w:rsid w:val="0080283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80283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802830"/>
    <w:rPr>
      <w:rFonts w:ascii="Times New Roman" w:hAnsi="Times New Roman"/>
    </w:rPr>
  </w:style>
  <w:style w:type="paragraph" w:styleId="NormalIndent">
    <w:name w:val="Normal Indent"/>
    <w:basedOn w:val="Normal"/>
    <w:rsid w:val="00802830"/>
    <w:pPr>
      <w:ind w:left="720"/>
    </w:pPr>
  </w:style>
  <w:style w:type="paragraph" w:styleId="NoteHeading">
    <w:name w:val="Note Heading"/>
    <w:aliases w:val="HN"/>
    <w:basedOn w:val="Normal"/>
    <w:next w:val="Normal"/>
    <w:rsid w:val="00802830"/>
  </w:style>
  <w:style w:type="paragraph" w:customStyle="1" w:styleId="numeric">
    <w:name w:val="numeric"/>
    <w:basedOn w:val="Normal"/>
    <w:rsid w:val="00802830"/>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802830"/>
  </w:style>
  <w:style w:type="paragraph" w:styleId="PlainText">
    <w:name w:val="Plain Text"/>
    <w:basedOn w:val="Normal"/>
    <w:rsid w:val="00802830"/>
    <w:rPr>
      <w:rFonts w:ascii="Courier New" w:hAnsi="Courier New" w:cs="Courier New"/>
      <w:sz w:val="20"/>
    </w:rPr>
  </w:style>
  <w:style w:type="paragraph" w:customStyle="1" w:styleId="Reference">
    <w:name w:val="Reference"/>
    <w:basedOn w:val="BodyText"/>
    <w:rsid w:val="00802830"/>
    <w:pPr>
      <w:spacing w:before="360"/>
    </w:pPr>
    <w:rPr>
      <w:rFonts w:ascii="Arial" w:hAnsi="Arial"/>
      <w:b/>
      <w:lang w:val="en-GB"/>
    </w:rPr>
  </w:style>
  <w:style w:type="paragraph" w:styleId="Salutation">
    <w:name w:val="Salutation"/>
    <w:basedOn w:val="Normal"/>
    <w:next w:val="Normal"/>
    <w:rsid w:val="00802830"/>
  </w:style>
  <w:style w:type="paragraph" w:styleId="Signature">
    <w:name w:val="Signature"/>
    <w:basedOn w:val="Normal"/>
    <w:rsid w:val="00802830"/>
    <w:pPr>
      <w:ind w:left="4252"/>
    </w:pPr>
  </w:style>
  <w:style w:type="paragraph" w:customStyle="1" w:styleId="StyleLDClause">
    <w:name w:val="Style LDClause"/>
    <w:basedOn w:val="LDClause"/>
    <w:rsid w:val="00802830"/>
    <w:rPr>
      <w:szCs w:val="20"/>
    </w:rPr>
  </w:style>
  <w:style w:type="paragraph" w:customStyle="1" w:styleId="Style2">
    <w:name w:val="Style2"/>
    <w:basedOn w:val="Normal"/>
    <w:rsid w:val="00802830"/>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styleId="Subtitle">
    <w:name w:val="Subtitle"/>
    <w:basedOn w:val="Normal"/>
    <w:qFormat/>
    <w:rsid w:val="00802830"/>
    <w:pPr>
      <w:spacing w:after="60"/>
      <w:jc w:val="center"/>
      <w:outlineLvl w:val="1"/>
    </w:pPr>
    <w:rPr>
      <w:rFonts w:ascii="Arial" w:hAnsi="Arial" w:cs="Arial"/>
    </w:rPr>
  </w:style>
  <w:style w:type="paragraph" w:styleId="TableofAuthorities">
    <w:name w:val="table of authorities"/>
    <w:basedOn w:val="Normal"/>
    <w:next w:val="Normal"/>
    <w:semiHidden/>
    <w:rsid w:val="00802830"/>
    <w:pPr>
      <w:tabs>
        <w:tab w:val="clear" w:pos="567"/>
      </w:tabs>
      <w:ind w:left="260" w:hanging="260"/>
    </w:pPr>
  </w:style>
  <w:style w:type="paragraph" w:styleId="TableofFigures">
    <w:name w:val="table of figures"/>
    <w:basedOn w:val="Normal"/>
    <w:next w:val="Normal"/>
    <w:semiHidden/>
    <w:rsid w:val="00802830"/>
    <w:pPr>
      <w:tabs>
        <w:tab w:val="clear" w:pos="567"/>
      </w:tabs>
    </w:pPr>
  </w:style>
  <w:style w:type="paragraph" w:styleId="Title">
    <w:name w:val="Title"/>
    <w:basedOn w:val="BodyText"/>
    <w:next w:val="BodyText"/>
    <w:qFormat/>
    <w:rsid w:val="00802830"/>
    <w:pPr>
      <w:spacing w:before="120" w:after="60"/>
      <w:outlineLvl w:val="0"/>
    </w:pPr>
    <w:rPr>
      <w:rFonts w:ascii="Arial" w:hAnsi="Arial" w:cs="Arial"/>
      <w:bCs/>
      <w:kern w:val="28"/>
      <w:szCs w:val="32"/>
    </w:rPr>
  </w:style>
  <w:style w:type="paragraph" w:styleId="TOAHeading">
    <w:name w:val="toa heading"/>
    <w:basedOn w:val="Normal"/>
    <w:next w:val="Normal"/>
    <w:semiHidden/>
    <w:rsid w:val="00802830"/>
    <w:pPr>
      <w:spacing w:before="120"/>
    </w:pPr>
    <w:rPr>
      <w:rFonts w:ascii="Arial" w:hAnsi="Arial" w:cs="Arial"/>
      <w:b/>
      <w:bCs/>
    </w:rPr>
  </w:style>
  <w:style w:type="paragraph" w:styleId="TOC1">
    <w:name w:val="toc 1"/>
    <w:basedOn w:val="Normal"/>
    <w:next w:val="Normal"/>
    <w:autoRedefine/>
    <w:uiPriority w:val="39"/>
    <w:rsid w:val="00802830"/>
    <w:pPr>
      <w:tabs>
        <w:tab w:val="clear" w:pos="567"/>
      </w:tabs>
    </w:pPr>
    <w:rPr>
      <w:rFonts w:ascii="Arial" w:hAnsi="Arial"/>
      <w:b/>
    </w:rPr>
  </w:style>
  <w:style w:type="paragraph" w:styleId="TOC2">
    <w:name w:val="toc 2"/>
    <w:basedOn w:val="Normal"/>
    <w:next w:val="Normal"/>
    <w:autoRedefine/>
    <w:uiPriority w:val="39"/>
    <w:rsid w:val="00802830"/>
    <w:pPr>
      <w:tabs>
        <w:tab w:val="clear" w:pos="567"/>
      </w:tabs>
      <w:ind w:left="260"/>
    </w:pPr>
    <w:rPr>
      <w:rFonts w:ascii="Arial" w:hAnsi="Arial"/>
      <w:b/>
      <w:sz w:val="20"/>
    </w:rPr>
  </w:style>
  <w:style w:type="paragraph" w:styleId="TOC3">
    <w:name w:val="toc 3"/>
    <w:basedOn w:val="Normal"/>
    <w:next w:val="Normal"/>
    <w:autoRedefine/>
    <w:uiPriority w:val="39"/>
    <w:rsid w:val="00802830"/>
    <w:pPr>
      <w:tabs>
        <w:tab w:val="clear" w:pos="567"/>
        <w:tab w:val="left" w:pos="1300"/>
        <w:tab w:val="right" w:leader="dot" w:pos="8495"/>
      </w:tabs>
      <w:ind w:left="1820" w:right="851" w:hanging="1298"/>
    </w:pPr>
    <w:rPr>
      <w:rFonts w:ascii="Arial" w:hAnsi="Arial"/>
      <w:sz w:val="20"/>
    </w:rPr>
  </w:style>
  <w:style w:type="paragraph" w:styleId="TOC4">
    <w:name w:val="toc 4"/>
    <w:basedOn w:val="Normal"/>
    <w:next w:val="Normal"/>
    <w:autoRedefine/>
    <w:uiPriority w:val="39"/>
    <w:rsid w:val="00802830"/>
    <w:pPr>
      <w:tabs>
        <w:tab w:val="clear" w:pos="567"/>
        <w:tab w:val="left" w:pos="2200"/>
        <w:tab w:val="right" w:leader="dot" w:pos="8495"/>
      </w:tabs>
    </w:pPr>
    <w:rPr>
      <w:rFonts w:ascii="Arial" w:hAnsi="Arial"/>
      <w:b/>
    </w:rPr>
  </w:style>
  <w:style w:type="paragraph" w:styleId="TOC5">
    <w:name w:val="toc 5"/>
    <w:basedOn w:val="Normal"/>
    <w:next w:val="Normal"/>
    <w:autoRedefine/>
    <w:uiPriority w:val="39"/>
    <w:rsid w:val="00802830"/>
    <w:pPr>
      <w:tabs>
        <w:tab w:val="clear" w:pos="567"/>
        <w:tab w:val="left" w:pos="2336"/>
        <w:tab w:val="right" w:leader="dot" w:pos="8495"/>
      </w:tabs>
      <w:ind w:left="567"/>
    </w:pPr>
    <w:rPr>
      <w:rFonts w:ascii="Arial" w:hAnsi="Arial"/>
      <w:b/>
      <w:sz w:val="20"/>
    </w:rPr>
  </w:style>
  <w:style w:type="paragraph" w:styleId="TOC6">
    <w:name w:val="toc 6"/>
    <w:basedOn w:val="Normal"/>
    <w:next w:val="Normal"/>
    <w:autoRedefine/>
    <w:uiPriority w:val="39"/>
    <w:rsid w:val="00802830"/>
    <w:pPr>
      <w:tabs>
        <w:tab w:val="clear" w:pos="567"/>
        <w:tab w:val="left" w:pos="2080"/>
        <w:tab w:val="right" w:leader="dot" w:pos="8495"/>
      </w:tabs>
      <w:ind w:left="851"/>
    </w:pPr>
    <w:rPr>
      <w:rFonts w:ascii="Arial" w:hAnsi="Arial"/>
      <w:sz w:val="20"/>
    </w:rPr>
  </w:style>
  <w:style w:type="paragraph" w:styleId="TOC7">
    <w:name w:val="toc 7"/>
    <w:basedOn w:val="Normal"/>
    <w:next w:val="Normal"/>
    <w:autoRedefine/>
    <w:uiPriority w:val="39"/>
    <w:rsid w:val="00802830"/>
    <w:pPr>
      <w:tabs>
        <w:tab w:val="clear" w:pos="567"/>
      </w:tabs>
      <w:ind w:left="1560"/>
    </w:pPr>
  </w:style>
  <w:style w:type="paragraph" w:styleId="TOC8">
    <w:name w:val="toc 8"/>
    <w:basedOn w:val="Normal"/>
    <w:next w:val="Normal"/>
    <w:autoRedefine/>
    <w:uiPriority w:val="39"/>
    <w:rsid w:val="00802830"/>
    <w:pPr>
      <w:tabs>
        <w:tab w:val="clear" w:pos="567"/>
      </w:tabs>
      <w:ind w:left="1820"/>
    </w:pPr>
  </w:style>
  <w:style w:type="paragraph" w:styleId="TOC9">
    <w:name w:val="toc 9"/>
    <w:basedOn w:val="Normal"/>
    <w:next w:val="Normal"/>
    <w:autoRedefine/>
    <w:uiPriority w:val="39"/>
    <w:rsid w:val="00802830"/>
    <w:pPr>
      <w:tabs>
        <w:tab w:val="clear" w:pos="567"/>
      </w:tabs>
      <w:ind w:left="2080"/>
    </w:pPr>
  </w:style>
  <w:style w:type="paragraph" w:customStyle="1" w:styleId="StyleLDSignatoryBold">
    <w:name w:val="Style LDSignatory + Bold"/>
    <w:basedOn w:val="LDSignatory"/>
    <w:link w:val="StyleLDSignatoryBoldChar"/>
    <w:rsid w:val="00802830"/>
    <w:pPr>
      <w:spacing w:before="1200"/>
    </w:pPr>
    <w:rPr>
      <w:b/>
      <w:bCs/>
    </w:rPr>
  </w:style>
  <w:style w:type="character" w:customStyle="1" w:styleId="StyleLDSignatoryBoldChar">
    <w:name w:val="Style LDSignatory + Bold Char"/>
    <w:link w:val="StyleLDSignatoryBold"/>
    <w:rsid w:val="00802830"/>
    <w:rPr>
      <w:b/>
      <w:bCs/>
      <w:sz w:val="24"/>
      <w:szCs w:val="24"/>
      <w:lang w:val="en-AU" w:eastAsia="en-US" w:bidi="ar-SA"/>
    </w:rPr>
  </w:style>
  <w:style w:type="paragraph" w:customStyle="1" w:styleId="LDDivision">
    <w:name w:val="LDDivision"/>
    <w:basedOn w:val="LDBodytext"/>
    <w:next w:val="LDClauseHeading"/>
    <w:rsid w:val="00802830"/>
    <w:pPr>
      <w:keepNext/>
      <w:keepLines/>
      <w:tabs>
        <w:tab w:val="left" w:pos="1701"/>
      </w:tabs>
      <w:spacing w:before="180" w:after="60"/>
      <w:ind w:left="1701" w:hanging="1701"/>
    </w:pPr>
    <w:rPr>
      <w:rFonts w:ascii="Arial" w:hAnsi="Arial"/>
      <w:b/>
      <w:sz w:val="28"/>
    </w:rPr>
  </w:style>
  <w:style w:type="paragraph" w:customStyle="1" w:styleId="penalty">
    <w:name w:val="penalty"/>
    <w:basedOn w:val="LDClause"/>
    <w:rsid w:val="00802830"/>
    <w:pPr>
      <w:ind w:left="1134" w:firstLine="0"/>
    </w:pPr>
  </w:style>
  <w:style w:type="paragraph" w:customStyle="1" w:styleId="LDpenalty">
    <w:name w:val="LDpenalty"/>
    <w:basedOn w:val="LDClause"/>
    <w:rsid w:val="00802830"/>
    <w:pPr>
      <w:ind w:left="1134" w:firstLine="0"/>
    </w:pPr>
  </w:style>
  <w:style w:type="paragraph" w:customStyle="1" w:styleId="LDquery">
    <w:name w:val="LDquery"/>
    <w:basedOn w:val="LDClause"/>
    <w:rsid w:val="00802830"/>
    <w:rPr>
      <w:b/>
      <w:i/>
    </w:rPr>
  </w:style>
  <w:style w:type="paragraph" w:customStyle="1" w:styleId="LDSubdivision">
    <w:name w:val="LDSubdivision"/>
    <w:basedOn w:val="LDDivision"/>
    <w:next w:val="LDClauseHeading"/>
    <w:rsid w:val="00802830"/>
    <w:pPr>
      <w:spacing w:after="240" w:line="260" w:lineRule="atLeast"/>
    </w:pPr>
    <w:rPr>
      <w:i/>
      <w:sz w:val="26"/>
    </w:rPr>
  </w:style>
  <w:style w:type="paragraph" w:customStyle="1" w:styleId="LDTableP1a">
    <w:name w:val="LDTableP1(a)"/>
    <w:basedOn w:val="LDTabletext"/>
    <w:qFormat/>
    <w:rsid w:val="00802830"/>
    <w:pPr>
      <w:tabs>
        <w:tab w:val="clear" w:pos="1134"/>
        <w:tab w:val="clear" w:pos="1276"/>
        <w:tab w:val="clear" w:pos="1843"/>
        <w:tab w:val="clear" w:pos="1985"/>
        <w:tab w:val="clear" w:pos="2552"/>
        <w:tab w:val="clear" w:pos="2693"/>
        <w:tab w:val="left" w:pos="404"/>
      </w:tabs>
      <w:ind w:left="404" w:hanging="404"/>
    </w:pPr>
  </w:style>
  <w:style w:type="paragraph" w:customStyle="1" w:styleId="LDTableP2i">
    <w:name w:val="LDTableP2(i)"/>
    <w:basedOn w:val="LDTableP1a"/>
    <w:qFormat/>
    <w:rsid w:val="00802830"/>
    <w:pPr>
      <w:tabs>
        <w:tab w:val="clear" w:pos="404"/>
        <w:tab w:val="right" w:pos="507"/>
        <w:tab w:val="left" w:pos="649"/>
      </w:tabs>
      <w:spacing w:line="240" w:lineRule="atLeast"/>
      <w:ind w:left="507" w:hanging="507"/>
    </w:pPr>
    <w:rPr>
      <w:rFonts w:ascii="CG Times (WN)" w:hAnsi="CG Times (WN)"/>
    </w:rPr>
  </w:style>
  <w:style w:type="paragraph" w:customStyle="1" w:styleId="LDtableP3A">
    <w:name w:val="LDtableP3(A)"/>
    <w:basedOn w:val="LDTableP2i"/>
    <w:rsid w:val="00802830"/>
    <w:pPr>
      <w:tabs>
        <w:tab w:val="clear" w:pos="507"/>
        <w:tab w:val="clear" w:pos="649"/>
        <w:tab w:val="right" w:pos="676"/>
        <w:tab w:val="left" w:pos="916"/>
      </w:tabs>
      <w:ind w:left="851" w:hanging="851"/>
    </w:pPr>
    <w:rPr>
      <w:lang w:val="en-GB" w:eastAsia="en-AU"/>
    </w:rPr>
  </w:style>
  <w:style w:type="paragraph" w:customStyle="1" w:styleId="LDSchedDivision">
    <w:name w:val="LDSchedDivision"/>
    <w:basedOn w:val="LDScheduleheading"/>
    <w:rsid w:val="002D635B"/>
    <w:pPr>
      <w:tabs>
        <w:tab w:val="clear" w:pos="1843"/>
        <w:tab w:val="left" w:pos="1440"/>
      </w:tabs>
      <w:ind w:left="1440" w:hanging="1440"/>
    </w:pPr>
    <w:rPr>
      <w:sz w:val="24"/>
    </w:rPr>
  </w:style>
  <w:style w:type="paragraph" w:customStyle="1" w:styleId="SigningPageBreak">
    <w:name w:val="SigningPage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HeaderBoldEven">
    <w:name w:val="HeaderBoldEven"/>
    <w:basedOn w:val="Normal"/>
    <w:rsid w:val="00802830"/>
    <w:pPr>
      <w:tabs>
        <w:tab w:val="clear" w:pos="567"/>
      </w:tabs>
      <w:overflowPunct/>
      <w:autoSpaceDE/>
      <w:autoSpaceDN/>
      <w:adjustRightInd/>
      <w:spacing w:before="120" w:after="60"/>
      <w:textAlignment w:val="auto"/>
    </w:pPr>
    <w:rPr>
      <w:rFonts w:ascii="Arial" w:hAnsi="Arial"/>
      <w:b/>
      <w:sz w:val="20"/>
    </w:rPr>
  </w:style>
  <w:style w:type="paragraph" w:customStyle="1" w:styleId="HeaderBoldOdd">
    <w:name w:val="HeaderBoldOdd"/>
    <w:basedOn w:val="Normal"/>
    <w:rsid w:val="00802830"/>
    <w:pPr>
      <w:tabs>
        <w:tab w:val="clear" w:pos="567"/>
      </w:tabs>
      <w:overflowPunct/>
      <w:autoSpaceDE/>
      <w:autoSpaceDN/>
      <w:adjustRightInd/>
      <w:spacing w:before="120" w:after="60"/>
      <w:jc w:val="right"/>
      <w:textAlignment w:val="auto"/>
    </w:pPr>
    <w:rPr>
      <w:rFonts w:ascii="Arial" w:hAnsi="Arial"/>
      <w:b/>
      <w:sz w:val="20"/>
    </w:rPr>
  </w:style>
  <w:style w:type="paragraph" w:customStyle="1" w:styleId="HeaderLiteEven">
    <w:name w:val="HeaderLiteEven"/>
    <w:basedOn w:val="Normal"/>
    <w:rsid w:val="00802830"/>
    <w:pPr>
      <w:tabs>
        <w:tab w:val="clear" w:pos="567"/>
        <w:tab w:val="center" w:pos="3969"/>
        <w:tab w:val="right" w:pos="8505"/>
      </w:tabs>
      <w:overflowPunct/>
      <w:autoSpaceDE/>
      <w:autoSpaceDN/>
      <w:adjustRightInd/>
      <w:spacing w:before="60"/>
      <w:textAlignment w:val="auto"/>
    </w:pPr>
    <w:rPr>
      <w:rFonts w:ascii="Arial" w:hAnsi="Arial"/>
      <w:sz w:val="18"/>
    </w:rPr>
  </w:style>
  <w:style w:type="paragraph" w:customStyle="1" w:styleId="HeaderLiteOdd">
    <w:name w:val="HeaderLiteOdd"/>
    <w:basedOn w:val="Normal"/>
    <w:rsid w:val="00802830"/>
    <w:pPr>
      <w:tabs>
        <w:tab w:val="clear" w:pos="567"/>
        <w:tab w:val="center" w:pos="3969"/>
        <w:tab w:val="right" w:pos="8505"/>
      </w:tabs>
      <w:overflowPunct/>
      <w:autoSpaceDE/>
      <w:autoSpaceDN/>
      <w:adjustRightInd/>
      <w:spacing w:before="60"/>
      <w:jc w:val="right"/>
      <w:textAlignment w:val="auto"/>
    </w:pPr>
    <w:rPr>
      <w:rFonts w:ascii="Arial" w:hAnsi="Arial"/>
      <w:sz w:val="18"/>
    </w:rPr>
  </w:style>
  <w:style w:type="paragraph" w:customStyle="1" w:styleId="FooterCitation">
    <w:name w:val="FooterCitation"/>
    <w:basedOn w:val="Footer"/>
    <w:rsid w:val="00802830"/>
    <w:pPr>
      <w:tabs>
        <w:tab w:val="clear" w:pos="8505"/>
        <w:tab w:val="center" w:pos="4153"/>
        <w:tab w:val="right" w:pos="8306"/>
      </w:tabs>
      <w:overflowPunct/>
      <w:autoSpaceDE/>
      <w:autoSpaceDN/>
      <w:adjustRightInd/>
      <w:spacing w:before="20"/>
      <w:jc w:val="center"/>
      <w:textAlignment w:val="auto"/>
    </w:pPr>
    <w:rPr>
      <w:rFonts w:ascii="Arial" w:hAnsi="Arial"/>
      <w:i/>
      <w:sz w:val="18"/>
      <w:lang w:eastAsia="en-AU"/>
    </w:rPr>
  </w:style>
  <w:style w:type="paragraph" w:customStyle="1" w:styleId="MainBodySectionBreak">
    <w:name w:val="MainBody Section 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SchedSectionBreak">
    <w:name w:val="SchedSection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NotesSectionBreak">
    <w:name w:val="NotesSectionBreak"/>
    <w:basedOn w:val="Normal"/>
    <w:next w:val="Normal"/>
    <w:rsid w:val="00802830"/>
    <w:pPr>
      <w:tabs>
        <w:tab w:val="clear" w:pos="567"/>
      </w:tabs>
      <w:overflowPunct/>
      <w:autoSpaceDE/>
      <w:autoSpaceDN/>
      <w:adjustRightInd/>
      <w:textAlignment w:val="auto"/>
    </w:pPr>
    <w:rPr>
      <w:rFonts w:ascii="Times New Roman" w:hAnsi="Times New Roman"/>
    </w:rPr>
  </w:style>
  <w:style w:type="character" w:styleId="Hyperlink">
    <w:name w:val="Hyperlink"/>
    <w:rsid w:val="00802830"/>
    <w:rPr>
      <w:color w:val="0000FF"/>
      <w:u w:val="single"/>
    </w:rPr>
  </w:style>
  <w:style w:type="paragraph" w:customStyle="1" w:styleId="Subsectiontext">
    <w:name w:val="Subsection text"/>
    <w:basedOn w:val="Normal"/>
    <w:link w:val="SubsectiontextChar"/>
    <w:rsid w:val="00802830"/>
    <w:pPr>
      <w:tabs>
        <w:tab w:val="clear" w:pos="567"/>
        <w:tab w:val="left" w:pos="993"/>
      </w:tabs>
      <w:overflowPunct/>
      <w:autoSpaceDE/>
      <w:autoSpaceDN/>
      <w:adjustRightInd/>
      <w:spacing w:before="100" w:beforeAutospacing="1" w:line="260" w:lineRule="exact"/>
      <w:ind w:left="992" w:hanging="992"/>
      <w:jc w:val="both"/>
      <w:textAlignment w:val="auto"/>
    </w:pPr>
    <w:rPr>
      <w:rFonts w:ascii="Times New Roman" w:hAnsi="Times New Roman"/>
      <w:bCs/>
      <w:szCs w:val="28"/>
      <w:lang w:val="en-GB"/>
    </w:rPr>
  </w:style>
  <w:style w:type="character" w:customStyle="1" w:styleId="SubsectiontextChar">
    <w:name w:val="Subsection text Char"/>
    <w:link w:val="Subsectiontext"/>
    <w:rsid w:val="00802830"/>
    <w:rPr>
      <w:bCs/>
      <w:sz w:val="24"/>
      <w:szCs w:val="28"/>
      <w:lang w:val="en-GB" w:eastAsia="en-US" w:bidi="ar-SA"/>
    </w:rPr>
  </w:style>
  <w:style w:type="paragraph" w:customStyle="1" w:styleId="paratext">
    <w:name w:val="para text"/>
    <w:basedOn w:val="Normal"/>
    <w:link w:val="paratextChar"/>
    <w:rsid w:val="00802830"/>
    <w:pPr>
      <w:tabs>
        <w:tab w:val="clear" w:pos="567"/>
        <w:tab w:val="left" w:pos="1418"/>
      </w:tabs>
      <w:overflowPunct/>
      <w:autoSpaceDE/>
      <w:autoSpaceDN/>
      <w:adjustRightInd/>
      <w:spacing w:before="60"/>
      <w:ind w:left="1417" w:hanging="425"/>
      <w:textAlignment w:val="auto"/>
    </w:pPr>
    <w:rPr>
      <w:rFonts w:ascii="Times New Roman" w:hAnsi="Times New Roman"/>
      <w:szCs w:val="20"/>
      <w:lang w:val="en-GB"/>
    </w:rPr>
  </w:style>
  <w:style w:type="character" w:customStyle="1" w:styleId="paratextChar">
    <w:name w:val="para text Char"/>
    <w:link w:val="paratext"/>
    <w:rsid w:val="00802830"/>
    <w:rPr>
      <w:sz w:val="24"/>
      <w:lang w:val="en-GB" w:eastAsia="en-US" w:bidi="ar-SA"/>
    </w:rPr>
  </w:style>
  <w:style w:type="paragraph" w:customStyle="1" w:styleId="Definition">
    <w:name w:val="Definition"/>
    <w:basedOn w:val="Normal"/>
    <w:link w:val="DefinitionChar"/>
    <w:autoRedefine/>
    <w:rsid w:val="00802830"/>
    <w:pPr>
      <w:tabs>
        <w:tab w:val="clear" w:pos="567"/>
      </w:tabs>
      <w:overflowPunct/>
      <w:autoSpaceDE/>
      <w:autoSpaceDN/>
      <w:adjustRightInd/>
      <w:spacing w:before="120" w:after="120" w:line="260" w:lineRule="atLeast"/>
      <w:ind w:left="1080"/>
      <w:textAlignment w:val="auto"/>
    </w:pPr>
    <w:rPr>
      <w:rFonts w:ascii="Times New Roman" w:hAnsi="Times New Roman"/>
      <w:sz w:val="20"/>
      <w:szCs w:val="20"/>
      <w:lang w:val="en-GB"/>
    </w:rPr>
  </w:style>
  <w:style w:type="character" w:customStyle="1" w:styleId="DefinitionChar">
    <w:name w:val="Definition Char"/>
    <w:link w:val="Definition"/>
    <w:rsid w:val="00802830"/>
    <w:rPr>
      <w:lang w:val="en-GB" w:eastAsia="en-US" w:bidi="ar-SA"/>
    </w:rPr>
  </w:style>
  <w:style w:type="paragraph" w:customStyle="1" w:styleId="definitionnote">
    <w:name w:val="definition note"/>
    <w:basedOn w:val="Normal"/>
    <w:next w:val="Definition"/>
    <w:autoRedefine/>
    <w:rsid w:val="00802830"/>
    <w:pPr>
      <w:tabs>
        <w:tab w:val="clear" w:pos="567"/>
        <w:tab w:val="left" w:pos="1980"/>
      </w:tabs>
      <w:overflowPunct/>
      <w:autoSpaceDE/>
      <w:autoSpaceDN/>
      <w:adjustRightInd/>
      <w:spacing w:before="120" w:after="120" w:line="260" w:lineRule="atLeast"/>
      <w:ind w:left="1980" w:right="26" w:hanging="540"/>
      <w:textAlignment w:val="auto"/>
    </w:pPr>
    <w:rPr>
      <w:rFonts w:ascii="Times New Roman" w:hAnsi="Times New Roman"/>
      <w:i/>
      <w:sz w:val="20"/>
      <w:szCs w:val="28"/>
      <w:lang w:val="en-GB"/>
    </w:rPr>
  </w:style>
  <w:style w:type="paragraph" w:customStyle="1" w:styleId="definitionparagrapha">
    <w:name w:val="definition paragraph (a)"/>
    <w:basedOn w:val="Normal"/>
    <w:autoRedefine/>
    <w:rsid w:val="00802830"/>
    <w:pPr>
      <w:tabs>
        <w:tab w:val="clear" w:pos="567"/>
        <w:tab w:val="left" w:pos="1440"/>
      </w:tabs>
      <w:overflowPunct/>
      <w:autoSpaceDE/>
      <w:autoSpaceDN/>
      <w:adjustRightInd/>
      <w:spacing w:before="120" w:after="120" w:line="260" w:lineRule="atLeast"/>
      <w:ind w:left="1440" w:hanging="1230"/>
      <w:textAlignment w:val="auto"/>
    </w:pPr>
    <w:rPr>
      <w:rFonts w:ascii="Times New Roman" w:hAnsi="Times New Roman"/>
      <w:lang w:val="en-GB"/>
    </w:rPr>
  </w:style>
  <w:style w:type="paragraph" w:customStyle="1" w:styleId="Subparai">
    <w:name w:val="Subpara (i)"/>
    <w:basedOn w:val="Normal"/>
    <w:autoRedefine/>
    <w:rsid w:val="00802830"/>
    <w:pPr>
      <w:tabs>
        <w:tab w:val="clear" w:pos="567"/>
        <w:tab w:val="left" w:pos="1440"/>
        <w:tab w:val="left" w:pos="2880"/>
      </w:tabs>
      <w:overflowPunct/>
      <w:autoSpaceDE/>
      <w:autoSpaceDN/>
      <w:adjustRightInd/>
      <w:spacing w:before="60" w:line="260" w:lineRule="exact"/>
      <w:ind w:left="2880" w:hanging="720"/>
      <w:textAlignment w:val="auto"/>
    </w:pPr>
    <w:rPr>
      <w:rFonts w:ascii="Times New Roman" w:hAnsi="Times New Roman"/>
      <w:color w:val="000000"/>
      <w:lang w:val="en-GB"/>
    </w:rPr>
  </w:style>
  <w:style w:type="paragraph" w:customStyle="1" w:styleId="Tablecolumnheading">
    <w:name w:val="Table column heading"/>
    <w:basedOn w:val="Normal"/>
    <w:autoRedefine/>
    <w:rsid w:val="00802830"/>
    <w:pPr>
      <w:tabs>
        <w:tab w:val="clear" w:pos="567"/>
        <w:tab w:val="left" w:pos="680"/>
      </w:tabs>
      <w:overflowPunct/>
      <w:autoSpaceDE/>
      <w:autoSpaceDN/>
      <w:adjustRightInd/>
      <w:spacing w:before="60" w:line="240" w:lineRule="atLeast"/>
      <w:textAlignment w:val="auto"/>
    </w:pPr>
    <w:rPr>
      <w:rFonts w:ascii="Arial" w:hAnsi="Arial"/>
      <w:b/>
      <w:sz w:val="20"/>
      <w:szCs w:val="28"/>
      <w:lang w:val="en-GB"/>
    </w:rPr>
  </w:style>
  <w:style w:type="paragraph" w:customStyle="1" w:styleId="Tablecolumntext">
    <w:name w:val="Table column text"/>
    <w:basedOn w:val="Tablecolumnheading"/>
    <w:autoRedefine/>
    <w:rsid w:val="00802830"/>
    <w:pPr>
      <w:tabs>
        <w:tab w:val="clear" w:pos="680"/>
        <w:tab w:val="left" w:pos="459"/>
        <w:tab w:val="left" w:pos="1440"/>
      </w:tabs>
      <w:spacing w:before="0" w:line="260" w:lineRule="atLeast"/>
      <w:jc w:val="center"/>
    </w:pPr>
    <w:rPr>
      <w:b w:val="0"/>
    </w:rPr>
  </w:style>
  <w:style w:type="paragraph" w:customStyle="1" w:styleId="StyleDefinitionBold">
    <w:name w:val="Style Definition + Bold"/>
    <w:basedOn w:val="Definition"/>
    <w:link w:val="StyleDefinitionBoldChar"/>
    <w:autoRedefine/>
    <w:rsid w:val="00802830"/>
    <w:rPr>
      <w:bCs/>
    </w:rPr>
  </w:style>
  <w:style w:type="character" w:customStyle="1" w:styleId="StyleDefinitionBoldChar">
    <w:name w:val="Style Definition + Bold Char"/>
    <w:link w:val="StyleDefinitionBold"/>
    <w:rsid w:val="00802830"/>
    <w:rPr>
      <w:bCs/>
      <w:lang w:val="en-GB" w:eastAsia="en-US" w:bidi="ar-SA"/>
    </w:rPr>
  </w:style>
  <w:style w:type="paragraph" w:customStyle="1" w:styleId="Healthnote">
    <w:name w:val="Health note"/>
    <w:basedOn w:val="Normal"/>
    <w:link w:val="HealthnoteChar"/>
    <w:rsid w:val="00802830"/>
    <w:pPr>
      <w:overflowPunct/>
      <w:adjustRightInd/>
      <w:spacing w:before="120" w:line="220" w:lineRule="exact"/>
      <w:ind w:left="851"/>
      <w:textAlignment w:val="auto"/>
    </w:pPr>
    <w:rPr>
      <w:rFonts w:ascii="Times New Roman" w:hAnsi="Times New Roman"/>
      <w:iCs/>
      <w:color w:val="000000"/>
      <w:sz w:val="20"/>
      <w:szCs w:val="20"/>
    </w:rPr>
  </w:style>
  <w:style w:type="character" w:customStyle="1" w:styleId="HealthnoteChar">
    <w:name w:val="Health note Char"/>
    <w:link w:val="Healthnote"/>
    <w:rsid w:val="00802830"/>
    <w:rPr>
      <w:iCs/>
      <w:color w:val="000000"/>
      <w:lang w:val="en-AU" w:eastAsia="en-US" w:bidi="ar-SA"/>
    </w:rPr>
  </w:style>
  <w:style w:type="paragraph" w:customStyle="1" w:styleId="Sectionheading">
    <w:name w:val="Section heading"/>
    <w:basedOn w:val="Heading7"/>
    <w:next w:val="Normal"/>
    <w:link w:val="SectionheadingChar"/>
    <w:autoRedefine/>
    <w:rsid w:val="00802830"/>
    <w:pPr>
      <w:keepNext/>
      <w:tabs>
        <w:tab w:val="clear" w:pos="567"/>
        <w:tab w:val="left" w:pos="993"/>
        <w:tab w:val="left" w:pos="2410"/>
      </w:tabs>
      <w:overflowPunct/>
      <w:autoSpaceDE/>
      <w:autoSpaceDN/>
      <w:adjustRightInd/>
      <w:spacing w:before="360" w:after="120"/>
      <w:ind w:left="993" w:hanging="993"/>
      <w:jc w:val="both"/>
      <w:textAlignment w:val="auto"/>
      <w:outlineLvl w:val="9"/>
    </w:pPr>
    <w:rPr>
      <w:rFonts w:ascii="Arial" w:hAnsi="Arial" w:cs="Arial"/>
      <w:b/>
      <w:sz w:val="32"/>
      <w:szCs w:val="28"/>
      <w:lang w:val="en-GB"/>
    </w:rPr>
  </w:style>
  <w:style w:type="character" w:customStyle="1" w:styleId="SectionheadingChar">
    <w:name w:val="Section heading Char"/>
    <w:link w:val="Sectionheading"/>
    <w:rsid w:val="00802830"/>
    <w:rPr>
      <w:rFonts w:ascii="Arial" w:hAnsi="Arial" w:cs="Arial"/>
      <w:b/>
      <w:sz w:val="32"/>
      <w:szCs w:val="28"/>
      <w:lang w:val="en-GB" w:eastAsia="en-US" w:bidi="ar-SA"/>
    </w:rPr>
  </w:style>
  <w:style w:type="paragraph" w:customStyle="1" w:styleId="Note">
    <w:name w:val="Note"/>
    <w:basedOn w:val="Normal"/>
    <w:link w:val="NoteChar"/>
    <w:autoRedefine/>
    <w:rsid w:val="00802830"/>
    <w:pPr>
      <w:tabs>
        <w:tab w:val="clear" w:pos="567"/>
      </w:tabs>
      <w:overflowPunct/>
      <w:autoSpaceDE/>
      <w:autoSpaceDN/>
      <w:adjustRightInd/>
      <w:spacing w:before="120"/>
      <w:ind w:left="994" w:right="26"/>
      <w:textAlignment w:val="auto"/>
    </w:pPr>
    <w:rPr>
      <w:rFonts w:ascii="Times New Roman" w:hAnsi="Times New Roman"/>
      <w:i/>
      <w:sz w:val="20"/>
      <w:szCs w:val="20"/>
      <w:lang w:val="en-GB"/>
    </w:rPr>
  </w:style>
  <w:style w:type="character" w:customStyle="1" w:styleId="NoteChar">
    <w:name w:val="Note Char"/>
    <w:link w:val="Note"/>
    <w:rsid w:val="00802830"/>
    <w:rPr>
      <w:i/>
      <w:lang w:val="en-GB" w:eastAsia="en-US" w:bidi="ar-SA"/>
    </w:rPr>
  </w:style>
  <w:style w:type="paragraph" w:customStyle="1" w:styleId="HealthnumLevel5">
    <w:name w:val="Health (num) Level 5"/>
    <w:basedOn w:val="Normal"/>
    <w:rsid w:val="00802830"/>
    <w:pPr>
      <w:tabs>
        <w:tab w:val="clear" w:pos="567"/>
        <w:tab w:val="num" w:pos="360"/>
      </w:tabs>
      <w:overflowPunct/>
      <w:adjustRightInd/>
      <w:spacing w:before="180" w:line="260" w:lineRule="exact"/>
      <w:textAlignment w:val="auto"/>
    </w:pPr>
    <w:rPr>
      <w:rFonts w:ascii="Times New Roman" w:hAnsi="Times New Roman"/>
    </w:rPr>
  </w:style>
  <w:style w:type="paragraph" w:customStyle="1" w:styleId="aNote">
    <w:name w:val="aNote"/>
    <w:basedOn w:val="Normal"/>
    <w:rsid w:val="00802830"/>
    <w:pPr>
      <w:tabs>
        <w:tab w:val="clear" w:pos="567"/>
      </w:tabs>
      <w:overflowPunct/>
      <w:autoSpaceDE/>
      <w:autoSpaceDN/>
      <w:adjustRightInd/>
      <w:spacing w:before="80" w:after="60"/>
      <w:ind w:left="1900" w:hanging="800"/>
      <w:jc w:val="both"/>
      <w:textAlignment w:val="auto"/>
    </w:pPr>
    <w:rPr>
      <w:rFonts w:ascii="Times New Roman" w:hAnsi="Times New Roman"/>
      <w:sz w:val="20"/>
      <w:szCs w:val="20"/>
    </w:rPr>
  </w:style>
  <w:style w:type="character" w:customStyle="1" w:styleId="charItals">
    <w:name w:val="charItals"/>
    <w:rsid w:val="00802830"/>
    <w:rPr>
      <w:rFonts w:cs="Times New Roman"/>
      <w:i/>
    </w:rPr>
  </w:style>
  <w:style w:type="paragraph" w:customStyle="1" w:styleId="aNoteBulletss">
    <w:name w:val="aNoteBulletss"/>
    <w:basedOn w:val="Normal"/>
    <w:rsid w:val="00802830"/>
    <w:pPr>
      <w:tabs>
        <w:tab w:val="clear" w:pos="567"/>
      </w:tabs>
      <w:overflowPunct/>
      <w:autoSpaceDE/>
      <w:autoSpaceDN/>
      <w:adjustRightInd/>
      <w:spacing w:after="60"/>
      <w:ind w:left="2300" w:hanging="400"/>
      <w:jc w:val="both"/>
      <w:textAlignment w:val="auto"/>
    </w:pPr>
    <w:rPr>
      <w:rFonts w:ascii="Times New Roman" w:hAnsi="Times New Roman"/>
      <w:sz w:val="20"/>
      <w:szCs w:val="20"/>
    </w:rPr>
  </w:style>
  <w:style w:type="paragraph" w:customStyle="1" w:styleId="subsubsectiontext">
    <w:name w:val="subsubsection text"/>
    <w:basedOn w:val="Normal"/>
    <w:rsid w:val="00802830"/>
    <w:pPr>
      <w:tabs>
        <w:tab w:val="clear" w:pos="567"/>
        <w:tab w:val="left" w:pos="851"/>
      </w:tabs>
      <w:overflowPunct/>
      <w:autoSpaceDE/>
      <w:autoSpaceDN/>
      <w:adjustRightInd/>
      <w:spacing w:before="240"/>
      <w:ind w:left="851" w:hanging="851"/>
      <w:textAlignment w:val="auto"/>
    </w:pPr>
    <w:rPr>
      <w:rFonts w:ascii="Times New Roman" w:hAnsi="Times New Roman"/>
      <w:szCs w:val="20"/>
      <w:lang w:val="en-GB"/>
    </w:rPr>
  </w:style>
  <w:style w:type="character" w:customStyle="1" w:styleId="charBoldItals">
    <w:name w:val="charBoldItals"/>
    <w:rsid w:val="00802830"/>
    <w:rPr>
      <w:rFonts w:cs="Times New Roman"/>
      <w:b/>
      <w:i/>
    </w:rPr>
  </w:style>
  <w:style w:type="paragraph" w:customStyle="1" w:styleId="aDef">
    <w:name w:val="aDef"/>
    <w:basedOn w:val="Normal"/>
    <w:link w:val="aDefCharChar"/>
    <w:rsid w:val="00802830"/>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aDefCharChar">
    <w:name w:val="aDef Char Char"/>
    <w:link w:val="aDef"/>
    <w:locked/>
    <w:rsid w:val="00802830"/>
    <w:rPr>
      <w:sz w:val="24"/>
      <w:lang w:val="en-AU" w:eastAsia="en-US" w:bidi="ar-SA"/>
    </w:rPr>
  </w:style>
  <w:style w:type="paragraph" w:customStyle="1" w:styleId="aDefpara">
    <w:name w:val="aDef para"/>
    <w:basedOn w:val="Normal"/>
    <w:rsid w:val="00813D44"/>
    <w:pPr>
      <w:tabs>
        <w:tab w:val="clear" w:pos="567"/>
        <w:tab w:val="right" w:pos="1400"/>
        <w:tab w:val="left" w:pos="1600"/>
      </w:tabs>
      <w:overflowPunct/>
      <w:autoSpaceDE/>
      <w:autoSpaceDN/>
      <w:adjustRightInd/>
      <w:spacing w:before="80" w:after="60"/>
      <w:ind w:left="1600" w:hanging="1600"/>
      <w:jc w:val="both"/>
      <w:textAlignment w:val="auto"/>
      <w:outlineLvl w:val="6"/>
    </w:pPr>
    <w:rPr>
      <w:rFonts w:ascii="Times New Roman" w:hAnsi="Times New Roman"/>
      <w:szCs w:val="20"/>
    </w:rPr>
  </w:style>
  <w:style w:type="paragraph" w:customStyle="1" w:styleId="aExamHdgss">
    <w:name w:val="aExamHdgss"/>
    <w:basedOn w:val="Normal"/>
    <w:next w:val="Normal"/>
    <w:rsid w:val="00802830"/>
    <w:pPr>
      <w:keepNext/>
      <w:tabs>
        <w:tab w:val="clear" w:pos="567"/>
      </w:tabs>
      <w:overflowPunct/>
      <w:autoSpaceDE/>
      <w:autoSpaceDN/>
      <w:adjustRightInd/>
      <w:spacing w:before="80" w:after="60"/>
      <w:ind w:left="1100"/>
      <w:textAlignment w:val="auto"/>
    </w:pPr>
    <w:rPr>
      <w:rFonts w:ascii="Arial" w:hAnsi="Arial"/>
      <w:b/>
      <w:sz w:val="18"/>
      <w:szCs w:val="20"/>
    </w:rPr>
  </w:style>
  <w:style w:type="paragraph" w:customStyle="1" w:styleId="aExamss">
    <w:name w:val="aExamss"/>
    <w:basedOn w:val="aNote"/>
    <w:rsid w:val="00802830"/>
    <w:pPr>
      <w:spacing w:before="0"/>
      <w:ind w:left="1100" w:firstLine="0"/>
    </w:pPr>
  </w:style>
  <w:style w:type="character" w:customStyle="1" w:styleId="CharSectNo">
    <w:name w:val="CharSectNo"/>
    <w:rsid w:val="00802830"/>
    <w:rPr>
      <w:rFonts w:cs="Times New Roman"/>
    </w:rPr>
  </w:style>
  <w:style w:type="paragraph" w:customStyle="1" w:styleId="Penalty0">
    <w:name w:val="Penalty"/>
    <w:basedOn w:val="Normal"/>
    <w:rsid w:val="00802830"/>
    <w:pPr>
      <w:tabs>
        <w:tab w:val="clear" w:pos="567"/>
      </w:tabs>
      <w:overflowPunct/>
      <w:autoSpaceDE/>
      <w:autoSpaceDN/>
      <w:adjustRightInd/>
      <w:spacing w:before="80" w:after="60"/>
      <w:ind w:left="1100"/>
      <w:jc w:val="both"/>
      <w:textAlignment w:val="auto"/>
    </w:pPr>
    <w:rPr>
      <w:rFonts w:ascii="Times New Roman" w:hAnsi="Times New Roman"/>
      <w:szCs w:val="20"/>
    </w:rPr>
  </w:style>
  <w:style w:type="character" w:customStyle="1" w:styleId="CharDivNo">
    <w:name w:val="CharDivNo"/>
    <w:rsid w:val="00802830"/>
    <w:rPr>
      <w:rFonts w:cs="Times New Roman"/>
    </w:rPr>
  </w:style>
  <w:style w:type="character" w:customStyle="1" w:styleId="CharDivText">
    <w:name w:val="CharDivText"/>
    <w:rsid w:val="00802830"/>
    <w:rPr>
      <w:rFonts w:cs="Times New Roman"/>
    </w:rPr>
  </w:style>
  <w:style w:type="paragraph" w:customStyle="1" w:styleId="Placeholder">
    <w:name w:val="Placeholder"/>
    <w:basedOn w:val="Normal"/>
    <w:link w:val="PlaceholderChar"/>
    <w:rsid w:val="00802830"/>
    <w:pPr>
      <w:tabs>
        <w:tab w:val="clear" w:pos="567"/>
      </w:tabs>
      <w:overflowPunct/>
      <w:autoSpaceDE/>
      <w:autoSpaceDN/>
      <w:adjustRightInd/>
      <w:textAlignment w:val="auto"/>
    </w:pPr>
    <w:rPr>
      <w:rFonts w:ascii="Times New Roman" w:hAnsi="Times New Roman"/>
      <w:sz w:val="10"/>
      <w:szCs w:val="20"/>
    </w:rPr>
  </w:style>
  <w:style w:type="character" w:customStyle="1" w:styleId="PlaceholderChar">
    <w:name w:val="Placeholder Char"/>
    <w:link w:val="Placeholder"/>
    <w:rsid w:val="00802830"/>
    <w:rPr>
      <w:sz w:val="10"/>
      <w:lang w:val="en-AU" w:eastAsia="en-US" w:bidi="ar-SA"/>
    </w:rPr>
  </w:style>
  <w:style w:type="character" w:customStyle="1" w:styleId="CharPartText">
    <w:name w:val="CharPartText"/>
    <w:rsid w:val="00802830"/>
    <w:rPr>
      <w:rFonts w:cs="Times New Roman"/>
    </w:rPr>
  </w:style>
  <w:style w:type="paragraph" w:customStyle="1" w:styleId="aExamINumss">
    <w:name w:val="aExamINumss"/>
    <w:basedOn w:val="aExamss"/>
    <w:rsid w:val="00802830"/>
    <w:pPr>
      <w:tabs>
        <w:tab w:val="left" w:pos="1500"/>
      </w:tabs>
      <w:ind w:left="1500" w:hanging="400"/>
    </w:pPr>
  </w:style>
  <w:style w:type="paragraph" w:customStyle="1" w:styleId="Paragrapha">
    <w:name w:val="Paragraph (a)"/>
    <w:basedOn w:val="Normal"/>
    <w:link w:val="ParagraphaChar"/>
    <w:autoRedefine/>
    <w:rsid w:val="00802830"/>
    <w:pPr>
      <w:tabs>
        <w:tab w:val="clear" w:pos="567"/>
        <w:tab w:val="left" w:pos="1440"/>
      </w:tabs>
      <w:overflowPunct/>
      <w:autoSpaceDE/>
      <w:autoSpaceDN/>
      <w:adjustRightInd/>
      <w:spacing w:before="60" w:line="260" w:lineRule="exact"/>
      <w:ind w:left="1440" w:hanging="720"/>
      <w:jc w:val="both"/>
      <w:textAlignment w:val="auto"/>
    </w:pPr>
    <w:rPr>
      <w:rFonts w:ascii="Times New Roman" w:hAnsi="Times New Roman"/>
      <w:lang w:val="en-GB"/>
    </w:rPr>
  </w:style>
  <w:style w:type="character" w:customStyle="1" w:styleId="ParagraphaChar">
    <w:name w:val="Paragraph (a) Char"/>
    <w:link w:val="Paragrapha"/>
    <w:rsid w:val="00802830"/>
    <w:rPr>
      <w:sz w:val="24"/>
      <w:szCs w:val="24"/>
      <w:lang w:val="en-GB" w:eastAsia="en-US" w:bidi="ar-SA"/>
    </w:rPr>
  </w:style>
  <w:style w:type="paragraph" w:customStyle="1" w:styleId="HeaderEven">
    <w:name w:val="HeaderEven"/>
    <w:basedOn w:val="Normal"/>
    <w:rsid w:val="00802830"/>
    <w:pPr>
      <w:tabs>
        <w:tab w:val="clear" w:pos="567"/>
      </w:tabs>
      <w:overflowPunct/>
      <w:autoSpaceDE/>
      <w:autoSpaceDN/>
      <w:adjustRightInd/>
      <w:textAlignment w:val="auto"/>
    </w:pPr>
    <w:rPr>
      <w:rFonts w:ascii="Arial" w:hAnsi="Arial"/>
      <w:sz w:val="18"/>
      <w:szCs w:val="20"/>
    </w:rPr>
  </w:style>
  <w:style w:type="paragraph" w:customStyle="1" w:styleId="HeaderEven6">
    <w:name w:val="HeaderEven6"/>
    <w:basedOn w:val="HeaderEven"/>
    <w:rsid w:val="00802830"/>
    <w:pPr>
      <w:spacing w:before="120" w:after="60"/>
    </w:pPr>
  </w:style>
  <w:style w:type="paragraph" w:customStyle="1" w:styleId="HeaderOdd6">
    <w:name w:val="HeaderOdd6"/>
    <w:basedOn w:val="HeaderEven6"/>
    <w:rsid w:val="00802830"/>
    <w:pPr>
      <w:jc w:val="right"/>
    </w:pPr>
  </w:style>
  <w:style w:type="paragraph" w:customStyle="1" w:styleId="Sched-heading">
    <w:name w:val="Sched-heading"/>
    <w:basedOn w:val="Normal"/>
    <w:next w:val="ref"/>
    <w:rsid w:val="00802830"/>
    <w:pPr>
      <w:keepNext/>
      <w:tabs>
        <w:tab w:val="clear" w:pos="567"/>
        <w:tab w:val="left" w:pos="2600"/>
      </w:tabs>
      <w:overflowPunct/>
      <w:autoSpaceDE/>
      <w:autoSpaceDN/>
      <w:adjustRightInd/>
      <w:spacing w:before="320" w:after="60"/>
      <w:ind w:left="2600" w:hanging="2600"/>
      <w:textAlignment w:val="auto"/>
      <w:outlineLvl w:val="0"/>
    </w:pPr>
    <w:rPr>
      <w:rFonts w:ascii="Arial" w:hAnsi="Arial"/>
      <w:b/>
      <w:sz w:val="34"/>
      <w:szCs w:val="20"/>
    </w:rPr>
  </w:style>
  <w:style w:type="paragraph" w:customStyle="1" w:styleId="ref">
    <w:name w:val="ref"/>
    <w:basedOn w:val="Normal"/>
    <w:next w:val="Normal"/>
    <w:rsid w:val="00802830"/>
    <w:pPr>
      <w:tabs>
        <w:tab w:val="clear" w:pos="567"/>
      </w:tabs>
      <w:overflowPunct/>
      <w:autoSpaceDE/>
      <w:autoSpaceDN/>
      <w:adjustRightInd/>
      <w:spacing w:after="60"/>
      <w:jc w:val="both"/>
      <w:textAlignment w:val="auto"/>
    </w:pPr>
    <w:rPr>
      <w:rFonts w:ascii="Times New Roman" w:hAnsi="Times New Roman"/>
      <w:sz w:val="18"/>
      <w:szCs w:val="20"/>
    </w:rPr>
  </w:style>
  <w:style w:type="character" w:customStyle="1" w:styleId="CharPartNo">
    <w:name w:val="CharPartNo"/>
    <w:rsid w:val="00802830"/>
    <w:rPr>
      <w:rFonts w:cs="Times New Roman"/>
    </w:rPr>
  </w:style>
  <w:style w:type="character" w:customStyle="1" w:styleId="CharChapNo">
    <w:name w:val="CharChapNo"/>
    <w:rsid w:val="00802830"/>
    <w:rPr>
      <w:rFonts w:cs="Times New Roman"/>
    </w:rPr>
  </w:style>
  <w:style w:type="character" w:customStyle="1" w:styleId="CharChapText">
    <w:name w:val="CharChapText"/>
    <w:rsid w:val="00802830"/>
    <w:rPr>
      <w:rFonts w:cs="Times New Roman"/>
    </w:rPr>
  </w:style>
  <w:style w:type="paragraph" w:customStyle="1" w:styleId="TableColHd">
    <w:name w:val="TableColHd"/>
    <w:basedOn w:val="Normal"/>
    <w:rsid w:val="00802830"/>
    <w:pPr>
      <w:keepNext/>
      <w:tabs>
        <w:tab w:val="clear" w:pos="567"/>
      </w:tabs>
      <w:overflowPunct/>
      <w:autoSpaceDE/>
      <w:autoSpaceDN/>
      <w:adjustRightInd/>
      <w:spacing w:after="60"/>
      <w:textAlignment w:val="auto"/>
    </w:pPr>
    <w:rPr>
      <w:rFonts w:ascii="Arial" w:hAnsi="Arial"/>
      <w:b/>
      <w:sz w:val="18"/>
      <w:szCs w:val="20"/>
    </w:rPr>
  </w:style>
  <w:style w:type="paragraph" w:customStyle="1" w:styleId="TableText">
    <w:name w:val="TableText"/>
    <w:basedOn w:val="Normal"/>
    <w:rsid w:val="00802830"/>
    <w:pPr>
      <w:tabs>
        <w:tab w:val="clear" w:pos="567"/>
      </w:tabs>
      <w:overflowPunct/>
      <w:autoSpaceDE/>
      <w:autoSpaceDN/>
      <w:adjustRightInd/>
      <w:spacing w:before="60" w:after="60"/>
      <w:textAlignment w:val="auto"/>
    </w:pPr>
    <w:rPr>
      <w:rFonts w:ascii="Times New Roman" w:hAnsi="Times New Roman"/>
      <w:szCs w:val="20"/>
    </w:rPr>
  </w:style>
  <w:style w:type="paragraph" w:customStyle="1" w:styleId="Status">
    <w:name w:val="Status"/>
    <w:basedOn w:val="Normal"/>
    <w:rsid w:val="00802830"/>
    <w:pPr>
      <w:tabs>
        <w:tab w:val="clear" w:pos="567"/>
      </w:tabs>
      <w:overflowPunct/>
      <w:autoSpaceDE/>
      <w:autoSpaceDN/>
      <w:adjustRightInd/>
      <w:spacing w:before="280"/>
      <w:jc w:val="center"/>
      <w:textAlignment w:val="auto"/>
    </w:pPr>
    <w:rPr>
      <w:rFonts w:ascii="Arial" w:hAnsi="Arial"/>
      <w:sz w:val="14"/>
      <w:szCs w:val="20"/>
    </w:rPr>
  </w:style>
  <w:style w:type="paragraph" w:customStyle="1" w:styleId="FooterInfoCentre">
    <w:name w:val="FooterInfoCentre"/>
    <w:basedOn w:val="Normal"/>
    <w:rsid w:val="00802830"/>
    <w:pPr>
      <w:tabs>
        <w:tab w:val="clear" w:pos="567"/>
        <w:tab w:val="right" w:pos="7707"/>
      </w:tabs>
      <w:overflowPunct/>
      <w:autoSpaceDE/>
      <w:autoSpaceDN/>
      <w:adjustRightInd/>
      <w:jc w:val="center"/>
      <w:textAlignment w:val="auto"/>
    </w:pPr>
    <w:rPr>
      <w:rFonts w:ascii="Arial" w:hAnsi="Arial"/>
      <w:sz w:val="18"/>
      <w:szCs w:val="20"/>
    </w:rPr>
  </w:style>
  <w:style w:type="paragraph" w:customStyle="1" w:styleId="Healthnumlevel2">
    <w:name w:val="Health (num) level 2"/>
    <w:basedOn w:val="Normal"/>
    <w:link w:val="Healthnumlevel2Char"/>
    <w:rsid w:val="00802830"/>
    <w:pPr>
      <w:numPr>
        <w:numId w:val="1"/>
      </w:numPr>
      <w:tabs>
        <w:tab w:val="clear" w:pos="567"/>
      </w:tabs>
      <w:overflowPunct/>
      <w:adjustRightInd/>
      <w:spacing w:before="60"/>
      <w:textAlignment w:val="auto"/>
    </w:pPr>
    <w:rPr>
      <w:rFonts w:ascii="Times New Roman" w:hAnsi="Times New Roman"/>
      <w:color w:val="000000"/>
    </w:rPr>
  </w:style>
  <w:style w:type="character" w:customStyle="1" w:styleId="Healthnumlevel2Char">
    <w:name w:val="Health (num) level 2 Char"/>
    <w:link w:val="Healthnumlevel2"/>
    <w:rsid w:val="00802830"/>
    <w:rPr>
      <w:color w:val="000000"/>
      <w:sz w:val="24"/>
      <w:szCs w:val="24"/>
      <w:lang w:eastAsia="en-US"/>
    </w:rPr>
  </w:style>
  <w:style w:type="paragraph" w:customStyle="1" w:styleId="HealthnumLevel3">
    <w:name w:val="Health (num) Level 3"/>
    <w:basedOn w:val="Normal"/>
    <w:link w:val="HealthnumLevel3Char"/>
    <w:rsid w:val="00802830"/>
    <w:pPr>
      <w:numPr>
        <w:ilvl w:val="2"/>
        <w:numId w:val="1"/>
      </w:numPr>
      <w:tabs>
        <w:tab w:val="clear" w:pos="567"/>
      </w:tabs>
      <w:overflowPunct/>
      <w:adjustRightInd/>
      <w:spacing w:before="60" w:line="260" w:lineRule="exact"/>
      <w:jc w:val="both"/>
      <w:textAlignment w:val="auto"/>
    </w:pPr>
    <w:rPr>
      <w:rFonts w:ascii="Times New Roman" w:hAnsi="Times New Roman"/>
      <w:color w:val="000000"/>
    </w:rPr>
  </w:style>
  <w:style w:type="character" w:customStyle="1" w:styleId="HealthnumLevel3Char">
    <w:name w:val="Health (num) Level 3 Char"/>
    <w:link w:val="HealthnumLevel3"/>
    <w:rsid w:val="00802830"/>
    <w:rPr>
      <w:color w:val="000000"/>
      <w:sz w:val="24"/>
      <w:szCs w:val="24"/>
      <w:lang w:eastAsia="en-US"/>
    </w:rPr>
  </w:style>
  <w:style w:type="paragraph" w:customStyle="1" w:styleId="HealthnumLevel4">
    <w:name w:val="Health (num) Level 4"/>
    <w:basedOn w:val="Normal"/>
    <w:rsid w:val="00802830"/>
    <w:pPr>
      <w:numPr>
        <w:ilvl w:val="4"/>
        <w:numId w:val="1"/>
      </w:numPr>
      <w:tabs>
        <w:tab w:val="clear" w:pos="567"/>
      </w:tabs>
      <w:overflowPunct/>
      <w:adjustRightInd/>
      <w:spacing w:before="60" w:line="260" w:lineRule="exact"/>
      <w:textAlignment w:val="auto"/>
    </w:pPr>
    <w:rPr>
      <w:rFonts w:ascii="Times New Roman" w:hAnsi="Times New Roman"/>
    </w:rPr>
  </w:style>
  <w:style w:type="paragraph" w:customStyle="1" w:styleId="Tableparagrapha">
    <w:name w:val="Table paragraph (a)"/>
    <w:basedOn w:val="Tablecolumntext"/>
    <w:autoRedefine/>
    <w:rsid w:val="00802830"/>
    <w:pPr>
      <w:tabs>
        <w:tab w:val="clear" w:pos="1440"/>
      </w:tabs>
      <w:spacing w:before="60" w:line="240" w:lineRule="atLeast"/>
      <w:ind w:left="459" w:hanging="459"/>
      <w:jc w:val="left"/>
    </w:pPr>
  </w:style>
  <w:style w:type="paragraph" w:customStyle="1" w:styleId="subsubsectiontextBefore6pt">
    <w:name w:val="subsubsection text + Before:  6 pt"/>
    <w:aliases w:val="After:  6 pt,Line spacing:  At least 13 ..."/>
    <w:basedOn w:val="Heading3"/>
    <w:rsid w:val="00802830"/>
    <w:pPr>
      <w:tabs>
        <w:tab w:val="clear" w:pos="567"/>
        <w:tab w:val="num" w:pos="907"/>
      </w:tabs>
      <w:overflowPunct/>
      <w:autoSpaceDE/>
      <w:autoSpaceDN/>
      <w:adjustRightInd/>
      <w:ind w:left="907" w:hanging="623"/>
      <w:textAlignment w:val="auto"/>
    </w:pPr>
    <w:rPr>
      <w:rFonts w:ascii="Times New Roman" w:hAnsi="Times New Roman"/>
      <w:b w:val="0"/>
      <w:sz w:val="26"/>
      <w:lang w:eastAsia="en-AU"/>
    </w:rPr>
  </w:style>
  <w:style w:type="paragraph" w:customStyle="1" w:styleId="para">
    <w:name w:val="para"/>
    <w:basedOn w:val="Normal"/>
    <w:rsid w:val="00802830"/>
    <w:pPr>
      <w:tabs>
        <w:tab w:val="clear" w:pos="567"/>
        <w:tab w:val="left" w:pos="425"/>
      </w:tabs>
      <w:overflowPunct/>
      <w:autoSpaceDE/>
      <w:autoSpaceDN/>
      <w:adjustRightInd/>
      <w:spacing w:before="120"/>
      <w:ind w:left="425" w:hanging="425"/>
      <w:textAlignment w:val="auto"/>
    </w:pPr>
    <w:rPr>
      <w:rFonts w:ascii="CG Times" w:hAnsi="CG Times"/>
      <w:sz w:val="28"/>
      <w:szCs w:val="28"/>
    </w:rPr>
  </w:style>
  <w:style w:type="paragraph" w:customStyle="1" w:styleId="ContentsSectionBreak">
    <w:name w:val="ContentsSectionBreak"/>
    <w:basedOn w:val="Normal"/>
    <w:next w:val="Normal"/>
    <w:rsid w:val="00802830"/>
    <w:pPr>
      <w:tabs>
        <w:tab w:val="clear" w:pos="567"/>
      </w:tabs>
      <w:overflowPunct/>
      <w:autoSpaceDE/>
      <w:autoSpaceDN/>
      <w:adjustRightInd/>
      <w:textAlignment w:val="auto"/>
    </w:pPr>
    <w:rPr>
      <w:rFonts w:ascii="Times New Roman" w:hAnsi="Times New Roman"/>
    </w:rPr>
  </w:style>
  <w:style w:type="paragraph" w:customStyle="1" w:styleId="HeaderContentsPage">
    <w:name w:val="HeaderContents&quot;Page&quot;"/>
    <w:basedOn w:val="Normal"/>
    <w:rsid w:val="00802830"/>
    <w:pPr>
      <w:tabs>
        <w:tab w:val="clear" w:pos="567"/>
      </w:tabs>
      <w:overflowPunct/>
      <w:autoSpaceDE/>
      <w:autoSpaceDN/>
      <w:adjustRightInd/>
      <w:spacing w:before="120" w:after="120"/>
      <w:jc w:val="right"/>
      <w:textAlignment w:val="auto"/>
    </w:pPr>
    <w:rPr>
      <w:rFonts w:ascii="Arial" w:hAnsi="Arial"/>
      <w:sz w:val="20"/>
    </w:rPr>
  </w:style>
  <w:style w:type="paragraph" w:customStyle="1" w:styleId="LDSchedDivHead">
    <w:name w:val="LDSchedDivHead"/>
    <w:basedOn w:val="LDDivision"/>
    <w:rsid w:val="00802830"/>
  </w:style>
  <w:style w:type="character" w:customStyle="1" w:styleId="CharChar15">
    <w:name w:val="Char Char15"/>
    <w:rsid w:val="006F6039"/>
    <w:rPr>
      <w:rFonts w:ascii="Arial" w:hAnsi="Arial"/>
      <w:sz w:val="16"/>
      <w:szCs w:val="24"/>
    </w:rPr>
  </w:style>
  <w:style w:type="character" w:customStyle="1" w:styleId="CharENotesHeading">
    <w:name w:val="CharENotesHeading"/>
    <w:basedOn w:val="DefaultParagraphFont"/>
    <w:rsid w:val="00802830"/>
  </w:style>
  <w:style w:type="paragraph" w:customStyle="1" w:styleId="EndNotes">
    <w:name w:val="EndNotes"/>
    <w:basedOn w:val="Normal"/>
    <w:rsid w:val="00802830"/>
    <w:pPr>
      <w:tabs>
        <w:tab w:val="clear" w:pos="567"/>
      </w:tabs>
      <w:overflowPunct/>
      <w:autoSpaceDE/>
      <w:autoSpaceDN/>
      <w:adjustRightInd/>
      <w:spacing w:before="120" w:line="260" w:lineRule="exact"/>
      <w:jc w:val="both"/>
      <w:textAlignment w:val="auto"/>
    </w:pPr>
    <w:rPr>
      <w:rFonts w:ascii="Times New Roman" w:hAnsi="Times New Roman"/>
      <w:lang w:eastAsia="en-AU"/>
    </w:rPr>
  </w:style>
  <w:style w:type="paragraph" w:customStyle="1" w:styleId="ENoteNo">
    <w:name w:val="ENoteNo"/>
    <w:basedOn w:val="EndNotes"/>
    <w:rsid w:val="00802830"/>
    <w:pPr>
      <w:ind w:left="357" w:hanging="357"/>
    </w:pPr>
    <w:rPr>
      <w:rFonts w:ascii="Arial" w:hAnsi="Arial"/>
      <w:b/>
    </w:rPr>
  </w:style>
  <w:style w:type="paragraph" w:customStyle="1" w:styleId="LDCompilation">
    <w:name w:val="LDCompilation"/>
    <w:next w:val="LDDescription"/>
    <w:rsid w:val="00802830"/>
    <w:pPr>
      <w:spacing w:before="360"/>
    </w:pPr>
    <w:rPr>
      <w:rFonts w:ascii="Arial" w:hAnsi="Arial"/>
      <w:b/>
      <w:sz w:val="24"/>
      <w:szCs w:val="24"/>
      <w:lang w:eastAsia="en-US"/>
    </w:rPr>
  </w:style>
  <w:style w:type="paragraph" w:customStyle="1" w:styleId="LDsolas">
    <w:name w:val="LDsolas"/>
    <w:basedOn w:val="LDBodytext"/>
    <w:rsid w:val="00802830"/>
    <w:pPr>
      <w:keepNext/>
      <w:ind w:left="709"/>
    </w:pPr>
    <w:rPr>
      <w:rFonts w:ascii="Arial" w:hAnsi="Arial"/>
      <w:b/>
      <w:bCs/>
      <w:i/>
      <w:iCs/>
      <w:sz w:val="20"/>
      <w:szCs w:val="32"/>
    </w:rPr>
  </w:style>
  <w:style w:type="paragraph" w:customStyle="1" w:styleId="RegNotesa">
    <w:name w:val="RegNotes(a)"/>
    <w:basedOn w:val="Normal"/>
    <w:rsid w:val="00802830"/>
    <w:pPr>
      <w:tabs>
        <w:tab w:val="clear" w:pos="567"/>
      </w:tabs>
      <w:overflowPunct/>
      <w:autoSpaceDE/>
      <w:autoSpaceDN/>
      <w:adjustRightInd/>
      <w:spacing w:before="60" w:line="200" w:lineRule="exact"/>
      <w:ind w:left="425" w:hanging="425"/>
      <w:jc w:val="both"/>
      <w:textAlignment w:val="auto"/>
    </w:pPr>
    <w:rPr>
      <w:rFonts w:ascii="Arial" w:hAnsi="Arial"/>
      <w:sz w:val="18"/>
      <w:lang w:eastAsia="en-AU"/>
    </w:rPr>
  </w:style>
  <w:style w:type="paragraph" w:customStyle="1" w:styleId="TableColHead">
    <w:name w:val="TableColHead"/>
    <w:basedOn w:val="Normal"/>
    <w:rsid w:val="00802830"/>
    <w:pPr>
      <w:keepNext/>
      <w:tabs>
        <w:tab w:val="clear" w:pos="567"/>
      </w:tabs>
      <w:overflowPunct/>
      <w:autoSpaceDE/>
      <w:autoSpaceDN/>
      <w:adjustRightInd/>
      <w:spacing w:before="120" w:after="60" w:line="200" w:lineRule="exact"/>
      <w:textAlignment w:val="auto"/>
    </w:pPr>
    <w:rPr>
      <w:rFonts w:ascii="Arial" w:hAnsi="Arial"/>
      <w:b/>
      <w:sz w:val="18"/>
    </w:rPr>
  </w:style>
  <w:style w:type="paragraph" w:customStyle="1" w:styleId="TableENotesHeading">
    <w:name w:val="TableENotesHeading"/>
    <w:basedOn w:val="Normal"/>
    <w:next w:val="Normal"/>
    <w:rsid w:val="00802830"/>
    <w:pPr>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ENotesHeadingAmdt">
    <w:name w:val="TableENotesHeadingAmdt"/>
    <w:basedOn w:val="Normal"/>
    <w:rsid w:val="00802830"/>
    <w:pPr>
      <w:pageBreakBefore/>
      <w:tabs>
        <w:tab w:val="clear" w:pos="567"/>
      </w:tabs>
      <w:overflowPunct/>
      <w:autoSpaceDE/>
      <w:autoSpaceDN/>
      <w:adjustRightInd/>
      <w:spacing w:before="240" w:after="240" w:line="300" w:lineRule="exact"/>
      <w:ind w:left="2410" w:hanging="2410"/>
      <w:textAlignment w:val="auto"/>
    </w:pPr>
    <w:rPr>
      <w:rFonts w:ascii="Arial" w:hAnsi="Arial"/>
      <w:b/>
      <w:sz w:val="28"/>
      <w:lang w:eastAsia="en-AU"/>
    </w:rPr>
  </w:style>
  <w:style w:type="paragraph" w:customStyle="1" w:styleId="TableOfAmend">
    <w:name w:val="TableOfAmend"/>
    <w:basedOn w:val="Normal"/>
    <w:rsid w:val="00802830"/>
    <w:pPr>
      <w:tabs>
        <w:tab w:val="clear" w:pos="567"/>
        <w:tab w:val="right" w:leader="dot" w:pos="2268"/>
      </w:tabs>
      <w:overflowPunct/>
      <w:autoSpaceDE/>
      <w:autoSpaceDN/>
      <w:adjustRightInd/>
      <w:spacing w:before="60" w:line="200" w:lineRule="exact"/>
      <w:ind w:left="170" w:right="-11" w:hanging="170"/>
      <w:textAlignment w:val="auto"/>
    </w:pPr>
    <w:rPr>
      <w:rFonts w:ascii="Arial" w:hAnsi="Arial"/>
      <w:sz w:val="18"/>
      <w:lang w:eastAsia="en-AU"/>
    </w:rPr>
  </w:style>
  <w:style w:type="paragraph" w:customStyle="1" w:styleId="TableOfAmend0pt">
    <w:name w:val="TableOfAmend0pt"/>
    <w:basedOn w:val="TableOfAmend"/>
    <w:rsid w:val="00802830"/>
    <w:pPr>
      <w:spacing w:before="0"/>
    </w:pPr>
  </w:style>
  <w:style w:type="paragraph" w:customStyle="1" w:styleId="TableOfAmendHead">
    <w:name w:val="TableOfAmendHead"/>
    <w:basedOn w:val="TableOfAmend"/>
    <w:next w:val="Normal"/>
    <w:rsid w:val="00802830"/>
    <w:pPr>
      <w:spacing w:after="60"/>
    </w:pPr>
    <w:rPr>
      <w:sz w:val="16"/>
    </w:rPr>
  </w:style>
  <w:style w:type="paragraph" w:customStyle="1" w:styleId="TableOfStatRules">
    <w:name w:val="TableOfStatRules"/>
    <w:basedOn w:val="Normal"/>
    <w:rsid w:val="00802830"/>
    <w:pPr>
      <w:tabs>
        <w:tab w:val="clear" w:pos="567"/>
      </w:tabs>
      <w:overflowPunct/>
      <w:autoSpaceDE/>
      <w:autoSpaceDN/>
      <w:adjustRightInd/>
      <w:spacing w:before="60" w:line="200" w:lineRule="exact"/>
      <w:textAlignment w:val="auto"/>
    </w:pPr>
    <w:rPr>
      <w:rFonts w:ascii="Arial" w:hAnsi="Arial"/>
      <w:sz w:val="18"/>
      <w:lang w:eastAsia="en-AU"/>
    </w:rPr>
  </w:style>
  <w:style w:type="character" w:customStyle="1" w:styleId="CharSchPTNo">
    <w:name w:val="CharSchPTNo"/>
    <w:basedOn w:val="DefaultParagraphFont"/>
    <w:rsid w:val="00641705"/>
  </w:style>
  <w:style w:type="character" w:customStyle="1" w:styleId="CharSchPTText">
    <w:name w:val="CharSchPTText"/>
    <w:basedOn w:val="DefaultParagraphFont"/>
    <w:rsid w:val="00641705"/>
  </w:style>
  <w:style w:type="paragraph" w:customStyle="1" w:styleId="Default">
    <w:name w:val="Default"/>
    <w:rsid w:val="005E1E15"/>
    <w:pPr>
      <w:autoSpaceDE w:val="0"/>
      <w:autoSpaceDN w:val="0"/>
      <w:adjustRightInd w:val="0"/>
    </w:pPr>
    <w:rPr>
      <w:rFonts w:ascii="Arial" w:hAnsi="Arial" w:cs="Arial"/>
      <w:color w:val="000000"/>
      <w:sz w:val="24"/>
      <w:szCs w:val="24"/>
    </w:rPr>
  </w:style>
  <w:style w:type="character" w:styleId="Emphasis">
    <w:name w:val="Emphasis"/>
    <w:qFormat/>
    <w:rsid w:val="00773752"/>
    <w:rPr>
      <w:i/>
      <w:iCs/>
    </w:rPr>
  </w:style>
  <w:style w:type="character" w:styleId="FollowedHyperlink">
    <w:name w:val="FollowedHyperlink"/>
    <w:semiHidden/>
    <w:rsid w:val="00773752"/>
    <w:rPr>
      <w:color w:val="800080"/>
      <w:u w:val="single"/>
    </w:rPr>
  </w:style>
  <w:style w:type="character" w:styleId="HTMLAcronym">
    <w:name w:val="HTML Acronym"/>
    <w:basedOn w:val="DefaultParagraphFont"/>
    <w:semiHidden/>
    <w:rsid w:val="00773752"/>
  </w:style>
  <w:style w:type="character" w:styleId="HTMLCite">
    <w:name w:val="HTML Cite"/>
    <w:semiHidden/>
    <w:rsid w:val="00773752"/>
    <w:rPr>
      <w:i/>
      <w:iCs/>
    </w:rPr>
  </w:style>
  <w:style w:type="character" w:styleId="HTMLCode">
    <w:name w:val="HTML Code"/>
    <w:semiHidden/>
    <w:rsid w:val="00773752"/>
    <w:rPr>
      <w:rFonts w:ascii="Courier New" w:hAnsi="Courier New" w:cs="Courier New"/>
      <w:sz w:val="20"/>
      <w:szCs w:val="20"/>
    </w:rPr>
  </w:style>
  <w:style w:type="character" w:styleId="HTMLDefinition">
    <w:name w:val="HTML Definition"/>
    <w:semiHidden/>
    <w:rsid w:val="00773752"/>
    <w:rPr>
      <w:i/>
      <w:iCs/>
    </w:rPr>
  </w:style>
  <w:style w:type="character" w:styleId="HTMLKeyboard">
    <w:name w:val="HTML Keyboard"/>
    <w:semiHidden/>
    <w:rsid w:val="00773752"/>
    <w:rPr>
      <w:rFonts w:ascii="Courier New" w:hAnsi="Courier New" w:cs="Courier New"/>
      <w:sz w:val="20"/>
      <w:szCs w:val="20"/>
    </w:rPr>
  </w:style>
  <w:style w:type="character" w:styleId="HTMLSample">
    <w:name w:val="HTML Sample"/>
    <w:semiHidden/>
    <w:rsid w:val="00773752"/>
    <w:rPr>
      <w:rFonts w:ascii="Courier New" w:hAnsi="Courier New" w:cs="Courier New"/>
    </w:rPr>
  </w:style>
  <w:style w:type="character" w:styleId="HTMLTypewriter">
    <w:name w:val="HTML Typewriter"/>
    <w:semiHidden/>
    <w:rsid w:val="00773752"/>
    <w:rPr>
      <w:rFonts w:ascii="Courier New" w:hAnsi="Courier New" w:cs="Courier New"/>
      <w:sz w:val="20"/>
      <w:szCs w:val="20"/>
    </w:rPr>
  </w:style>
  <w:style w:type="character" w:styleId="HTMLVariable">
    <w:name w:val="HTML Variable"/>
    <w:semiHidden/>
    <w:rsid w:val="00773752"/>
    <w:rPr>
      <w:i/>
      <w:iCs/>
    </w:rPr>
  </w:style>
  <w:style w:type="character" w:styleId="LineNumber">
    <w:name w:val="line number"/>
    <w:basedOn w:val="DefaultParagraphFont"/>
    <w:semiHidden/>
    <w:rsid w:val="00773752"/>
  </w:style>
  <w:style w:type="character" w:styleId="Strong">
    <w:name w:val="Strong"/>
    <w:qFormat/>
    <w:rsid w:val="00773752"/>
    <w:rPr>
      <w:b/>
      <w:bCs/>
    </w:rPr>
  </w:style>
  <w:style w:type="table" w:styleId="Table3Deffects1">
    <w:name w:val="Table 3D effects 1"/>
    <w:basedOn w:val="TableNormal"/>
    <w:semiHidden/>
    <w:rsid w:val="00773752"/>
    <w:pPr>
      <w:tabs>
        <w:tab w:val="left" w:pos="567"/>
      </w:tabs>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73752"/>
    <w:pPr>
      <w:tabs>
        <w:tab w:val="left" w:pos="567"/>
      </w:tabs>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73752"/>
    <w:pPr>
      <w:tabs>
        <w:tab w:val="left" w:pos="567"/>
      </w:tabs>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73752"/>
    <w:pPr>
      <w:tabs>
        <w:tab w:val="left" w:pos="567"/>
      </w:tabs>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73752"/>
    <w:pPr>
      <w:tabs>
        <w:tab w:val="left" w:pos="567"/>
      </w:tabs>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73752"/>
    <w:pPr>
      <w:tabs>
        <w:tab w:val="left" w:pos="567"/>
      </w:tabs>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73752"/>
    <w:pPr>
      <w:tabs>
        <w:tab w:val="left" w:pos="567"/>
      </w:tabs>
      <w:overflowPunct w:val="0"/>
      <w:autoSpaceDE w:val="0"/>
      <w:autoSpaceDN w:val="0"/>
      <w:adjustRightInd w:val="0"/>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73752"/>
    <w:pPr>
      <w:tabs>
        <w:tab w:val="left" w:pos="567"/>
      </w:tabs>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73752"/>
    <w:pPr>
      <w:tabs>
        <w:tab w:val="left" w:pos="567"/>
      </w:tabs>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73752"/>
    <w:pPr>
      <w:tabs>
        <w:tab w:val="left" w:pos="567"/>
      </w:tabs>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73752"/>
    <w:pPr>
      <w:tabs>
        <w:tab w:val="left" w:pos="567"/>
      </w:tabs>
      <w:overflowPunct w:val="0"/>
      <w:autoSpaceDE w:val="0"/>
      <w:autoSpaceDN w:val="0"/>
      <w:adjustRightInd w:val="0"/>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73752"/>
    <w:pPr>
      <w:tabs>
        <w:tab w:val="left" w:pos="567"/>
      </w:tabs>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73752"/>
    <w:pPr>
      <w:tabs>
        <w:tab w:val="left" w:pos="567"/>
      </w:tabs>
      <w:overflowPunct w:val="0"/>
      <w:autoSpaceDE w:val="0"/>
      <w:autoSpaceDN w:val="0"/>
      <w:adjustRightInd w:val="0"/>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73752"/>
    <w:pPr>
      <w:tabs>
        <w:tab w:val="left" w:pos="567"/>
      </w:tabs>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73752"/>
    <w:pPr>
      <w:tabs>
        <w:tab w:val="left" w:pos="567"/>
      </w:tabs>
      <w:overflowPunct w:val="0"/>
      <w:autoSpaceDE w:val="0"/>
      <w:autoSpaceDN w:val="0"/>
      <w:adjustRightInd w:val="0"/>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73752"/>
    <w:pPr>
      <w:tabs>
        <w:tab w:val="left" w:pos="567"/>
      </w:tabs>
      <w:overflowPunct w:val="0"/>
      <w:autoSpaceDE w:val="0"/>
      <w:autoSpaceDN w:val="0"/>
      <w:adjustRightInd w:val="0"/>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73752"/>
    <w:pPr>
      <w:tabs>
        <w:tab w:val="left" w:pos="567"/>
      </w:tabs>
      <w:overflowPunct w:val="0"/>
      <w:autoSpaceDE w:val="0"/>
      <w:autoSpaceDN w:val="0"/>
      <w:adjustRightInd w:val="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73752"/>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773752"/>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73752"/>
    <w:pPr>
      <w:tabs>
        <w:tab w:val="left" w:pos="567"/>
      </w:tabs>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73752"/>
    <w:pPr>
      <w:tabs>
        <w:tab w:val="left" w:pos="567"/>
      </w:tabs>
      <w:overflowPunct w:val="0"/>
      <w:autoSpaceDE w:val="0"/>
      <w:autoSpaceDN w:val="0"/>
      <w:adjustRightInd w:val="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73752"/>
    <w:pPr>
      <w:tabs>
        <w:tab w:val="left" w:pos="567"/>
      </w:tabs>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73752"/>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73752"/>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73752"/>
    <w:pPr>
      <w:tabs>
        <w:tab w:val="left" w:pos="567"/>
      </w:tabs>
      <w:overflowPunct w:val="0"/>
      <w:autoSpaceDE w:val="0"/>
      <w:autoSpaceDN w:val="0"/>
      <w:adjustRightInd w:val="0"/>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73752"/>
    <w:pPr>
      <w:tabs>
        <w:tab w:val="left" w:pos="567"/>
      </w:tabs>
      <w:overflowPunct w:val="0"/>
      <w:autoSpaceDE w:val="0"/>
      <w:autoSpaceDN w:val="0"/>
      <w:adjustRightInd w:val="0"/>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73752"/>
    <w:pPr>
      <w:tabs>
        <w:tab w:val="left" w:pos="567"/>
      </w:tabs>
      <w:overflowPunct w:val="0"/>
      <w:autoSpaceDE w:val="0"/>
      <w:autoSpaceDN w:val="0"/>
      <w:adjustRightInd w:val="0"/>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73752"/>
    <w:pPr>
      <w:tabs>
        <w:tab w:val="left" w:pos="567"/>
      </w:tabs>
      <w:overflowPunct w:val="0"/>
      <w:autoSpaceDE w:val="0"/>
      <w:autoSpaceDN w:val="0"/>
      <w:adjustRightInd w:val="0"/>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73752"/>
    <w:pPr>
      <w:tabs>
        <w:tab w:val="left" w:pos="567"/>
      </w:tabs>
      <w:overflowPunct w:val="0"/>
      <w:autoSpaceDE w:val="0"/>
      <w:autoSpaceDN w:val="0"/>
      <w:adjustRightInd w:val="0"/>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73752"/>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73752"/>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73752"/>
    <w:pPr>
      <w:tabs>
        <w:tab w:val="left" w:pos="567"/>
      </w:tabs>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73752"/>
    <w:pPr>
      <w:tabs>
        <w:tab w:val="left" w:pos="567"/>
      </w:tabs>
      <w:overflowPunct w:val="0"/>
      <w:autoSpaceDE w:val="0"/>
      <w:autoSpaceDN w:val="0"/>
      <w:adjustRightInd w:val="0"/>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73752"/>
    <w:pPr>
      <w:tabs>
        <w:tab w:val="left" w:pos="567"/>
      </w:tabs>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73752"/>
    <w:pPr>
      <w:tabs>
        <w:tab w:val="left" w:pos="567"/>
      </w:tabs>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73752"/>
    <w:pPr>
      <w:tabs>
        <w:tab w:val="left" w:pos="567"/>
      </w:tabs>
      <w:overflowPunct w:val="0"/>
      <w:autoSpaceDE w:val="0"/>
      <w:autoSpaceDN w:val="0"/>
      <w:adjustRightInd w:val="0"/>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73752"/>
    <w:pPr>
      <w:tabs>
        <w:tab w:val="left" w:pos="567"/>
      </w:tabs>
      <w:overflowPunct w:val="0"/>
      <w:autoSpaceDE w:val="0"/>
      <w:autoSpaceDN w:val="0"/>
      <w:adjustRightInd w:val="0"/>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73752"/>
    <w:pPr>
      <w:tabs>
        <w:tab w:val="left" w:pos="567"/>
      </w:tabs>
      <w:overflowPunct w:val="0"/>
      <w:autoSpaceDE w:val="0"/>
      <w:autoSpaceDN w:val="0"/>
      <w:adjustRightInd w:val="0"/>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73752"/>
    <w:pPr>
      <w:tabs>
        <w:tab w:val="left" w:pos="567"/>
      </w:tabs>
      <w:overflowPunct w:val="0"/>
      <w:autoSpaceDE w:val="0"/>
      <w:autoSpaceDN w:val="0"/>
      <w:adjustRightInd w:val="0"/>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73752"/>
    <w:pPr>
      <w:tabs>
        <w:tab w:val="left" w:pos="567"/>
      </w:tabs>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73752"/>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73752"/>
    <w:pPr>
      <w:tabs>
        <w:tab w:val="left" w:pos="567"/>
      </w:tabs>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73752"/>
    <w:pPr>
      <w:tabs>
        <w:tab w:val="left" w:pos="567"/>
      </w:tabs>
      <w:overflowPunct w:val="0"/>
      <w:autoSpaceDE w:val="0"/>
      <w:autoSpaceDN w:val="0"/>
      <w:adjustRightInd w:val="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73752"/>
    <w:pPr>
      <w:tabs>
        <w:tab w:val="left" w:pos="567"/>
      </w:tabs>
      <w:overflowPunct w:val="0"/>
      <w:autoSpaceDE w:val="0"/>
      <w:autoSpaceDN w:val="0"/>
      <w:adjustRightInd w:val="0"/>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DTablea">
    <w:name w:val="LDTable(a)"/>
    <w:basedOn w:val="LDTabletext"/>
    <w:qFormat/>
    <w:rsid w:val="00773752"/>
    <w:pPr>
      <w:tabs>
        <w:tab w:val="clear" w:pos="1134"/>
        <w:tab w:val="clear" w:pos="1276"/>
        <w:tab w:val="clear" w:pos="1843"/>
        <w:tab w:val="clear" w:pos="1985"/>
        <w:tab w:val="clear" w:pos="2552"/>
        <w:tab w:val="clear" w:pos="2693"/>
        <w:tab w:val="left" w:pos="404"/>
      </w:tabs>
      <w:ind w:left="404" w:hanging="404"/>
    </w:pPr>
  </w:style>
  <w:style w:type="paragraph" w:customStyle="1" w:styleId="LDsTableP3A">
    <w:name w:val="LDsTableP3(A)"/>
    <w:basedOn w:val="LDTableP2i"/>
    <w:rsid w:val="00773752"/>
    <w:pPr>
      <w:tabs>
        <w:tab w:val="clear" w:pos="507"/>
        <w:tab w:val="clear" w:pos="649"/>
        <w:tab w:val="right" w:pos="676"/>
        <w:tab w:val="left" w:pos="916"/>
      </w:tabs>
      <w:ind w:left="851" w:hanging="851"/>
    </w:pPr>
    <w:rPr>
      <w:lang w:val="en-GB" w:eastAsia="en-AU"/>
    </w:rPr>
  </w:style>
  <w:style w:type="character" w:customStyle="1" w:styleId="LDClauseHeadingChar">
    <w:name w:val="LDClauseHeading Char"/>
    <w:link w:val="LDClauseHeading"/>
    <w:locked/>
    <w:rsid w:val="00773752"/>
    <w:rPr>
      <w:rFonts w:ascii="Arial" w:hAnsi="Arial"/>
      <w:b/>
      <w:sz w:val="24"/>
      <w:szCs w:val="24"/>
      <w:lang w:eastAsia="en-US"/>
    </w:rPr>
  </w:style>
  <w:style w:type="character" w:customStyle="1" w:styleId="LDdefinitionChar">
    <w:name w:val="LDdefinition Char"/>
    <w:link w:val="LDdefinition"/>
    <w:locked/>
    <w:rsid w:val="00773752"/>
    <w:rPr>
      <w:sz w:val="24"/>
      <w:szCs w:val="24"/>
      <w:lang w:eastAsia="en-US"/>
    </w:rPr>
  </w:style>
  <w:style w:type="character" w:customStyle="1" w:styleId="LDP1aChar">
    <w:name w:val="LDP1(a) Char"/>
    <w:link w:val="LDP1a"/>
    <w:locked/>
    <w:rsid w:val="00773752"/>
    <w:rPr>
      <w:sz w:val="24"/>
      <w:szCs w:val="24"/>
      <w:lang w:eastAsia="en-US"/>
    </w:rPr>
  </w:style>
  <w:style w:type="character" w:customStyle="1" w:styleId="LDP2iChar">
    <w:name w:val="LDP2 (i) Char"/>
    <w:link w:val="LDP2i"/>
    <w:locked/>
    <w:rsid w:val="00773752"/>
    <w:rPr>
      <w:sz w:val="24"/>
      <w:szCs w:val="24"/>
      <w:lang w:eastAsia="en-US"/>
    </w:rPr>
  </w:style>
  <w:style w:type="character" w:customStyle="1" w:styleId="LDTabletextChar">
    <w:name w:val="LDTabletext Char"/>
    <w:basedOn w:val="DefaultParagraphFont"/>
    <w:link w:val="LDTabletext"/>
    <w:locked/>
    <w:rsid w:val="00773752"/>
    <w:rPr>
      <w:sz w:val="24"/>
      <w:szCs w:val="24"/>
      <w:lang w:eastAsia="en-US"/>
    </w:rPr>
  </w:style>
  <w:style w:type="character" w:customStyle="1" w:styleId="LDScheduleClauseChar">
    <w:name w:val="LDScheduleClause Char"/>
    <w:basedOn w:val="LDClauseChar"/>
    <w:link w:val="LDScheduleClause"/>
    <w:locked/>
    <w:rsid w:val="00773752"/>
    <w:rPr>
      <w:sz w:val="24"/>
      <w:szCs w:val="24"/>
      <w:lang w:val="en-AU" w:eastAsia="en-US" w:bidi="ar-SA"/>
    </w:rPr>
  </w:style>
  <w:style w:type="paragraph" w:customStyle="1" w:styleId="ldnote0">
    <w:name w:val="ldnote"/>
    <w:basedOn w:val="Normal"/>
    <w:rsid w:val="00AC4F09"/>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notepara0">
    <w:name w:val="ldnotepara"/>
    <w:basedOn w:val="Normal"/>
    <w:rsid w:val="00AC4F09"/>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styleId="CommentReference">
    <w:name w:val="annotation reference"/>
    <w:basedOn w:val="DefaultParagraphFont"/>
    <w:uiPriority w:val="99"/>
    <w:semiHidden/>
    <w:unhideWhenUsed/>
    <w:rsid w:val="00536D2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829308">
      <w:bodyDiv w:val="1"/>
      <w:marLeft w:val="0"/>
      <w:marRight w:val="0"/>
      <w:marTop w:val="0"/>
      <w:marBottom w:val="0"/>
      <w:divBdr>
        <w:top w:val="none" w:sz="0" w:space="0" w:color="auto"/>
        <w:left w:val="none" w:sz="0" w:space="0" w:color="auto"/>
        <w:bottom w:val="none" w:sz="0" w:space="0" w:color="auto"/>
        <w:right w:val="none" w:sz="0" w:space="0" w:color="auto"/>
      </w:divBdr>
    </w:div>
    <w:div w:id="574436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footer" Target="footer7.xml"/><Relationship Id="rId36" Type="http://schemas.openxmlformats.org/officeDocument/2006/relationships/customXml" Target="../customXml/item5.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footer" Target="footer9.xml"/><Relationship Id="rId35" Type="http://schemas.openxmlformats.org/officeDocument/2006/relationships/customXml" Target="../customXml/item4.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MSA Document" ma:contentTypeID="0x01010055F71BC936CA0D41B2700E7D6B4C8D72005E97CC09DB19CE4A8A75125882EB5075" ma:contentTypeVersion="24" ma:contentTypeDescription="Create a new document." ma:contentTypeScope="" ma:versionID="5d84beacaf4ca9fb4fe1769ba865fab7">
  <xsd:schema xmlns:xsd="http://www.w3.org/2001/XMLSchema" xmlns:xs="http://www.w3.org/2001/XMLSchema" xmlns:p="http://schemas.microsoft.com/office/2006/metadata/properties" xmlns:ns1="5f23d952-7bc5-4a27-ba6c-2dbd72c3e6f4" xmlns:ns2="c5116e5f-58b3-4949-a0fa-2cddb6978487" xmlns:ns4="03391835-4ab7-4589-9817-2aa4bc3b5687" targetNamespace="http://schemas.microsoft.com/office/2006/metadata/properties" ma:root="true" ma:fieldsID="eabd9a1b4a3b16251c9f9826f93685b8" ns1:_="" ns2:_="" ns4:_="">
    <xsd:import namespace="5f23d952-7bc5-4a27-ba6c-2dbd72c3e6f4"/>
    <xsd:import namespace="c5116e5f-58b3-4949-a0fa-2cddb6978487"/>
    <xsd:import namespace="03391835-4ab7-4589-9817-2aa4bc3b5687"/>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2:SharedWithUsers" minOccurs="0"/>
                <xsd:element ref="ns2:SharedWithDetails" minOccurs="0"/>
                <xsd:element ref="ns4:AMSACategory" minOccurs="0"/>
                <xsd:element ref="ns4:MediaLengthInSeconds" minOccurs="0"/>
                <xsd:element ref="ns4:lcf76f155ced4ddcb4097134ff3c332f"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116e5f-58b3-4949-a0fa-2cddb6978487"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180fee8c-5894-452d-aa80-03ad1012ff4a}" ma:internalName="TaxCatchAll" ma:showField="CatchAllData" ma:web="c5116e5f-58b3-4949-a0fa-2cddb697848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180fee8c-5894-452d-aa80-03ad1012ff4a}" ma:internalName="TaxCatchAllLabel" ma:readOnly="true" ma:showField="CatchAllDataLabel" ma:web="c5116e5f-58b3-4949-a0fa-2cddb6978487">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391835-4ab7-4589-9817-2aa4bc3b5687"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AMSACategory" ma:index="29" nillable="true" ma:displayName="AMSA Category" ma:format="Dropdown" ma:internalName="AMSACategory">
      <xsd:simpleType>
        <xsd:restriction base="dms:Choice">
          <xsd:enumeration value="Project"/>
          <xsd:enumeration value="Policy"/>
          <xsd:enumeration value="Communication"/>
          <xsd:enumeration value="Email"/>
          <xsd:enumeration value="Media"/>
          <xsd:enumeration value="Stakeholder"/>
          <xsd:enumeration value="Design"/>
          <xsd:enumeration value="Content"/>
        </xsd:restriction>
      </xsd:simple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5116e5f-58b3-4949-a0fa-2cddb6978487">AMSASP-1279032296-32892</_dlc_DocId>
    <TaxCatchAll xmlns="c5116e5f-58b3-4949-a0fa-2cddb6978487">
      <Value>1</Value>
    </TaxCatchAll>
    <lcf76f155ced4ddcb4097134ff3c332f xmlns="03391835-4ab7-4589-9817-2aa4bc3b5687">
      <Terms xmlns="http://schemas.microsoft.com/office/infopath/2007/PartnerControls"/>
    </lcf76f155ced4ddcb4097134ff3c332f>
    <_dlc_DocIdUrl xmlns="c5116e5f-58b3-4949-a0fa-2cddb6978487">
      <Url>https://100255.sharepoint.com/teams/communicationcollaboration/_layouts/15/DocIdRedir.aspx?ID=AMSASP-1279032296-32892</Url>
      <Description>AMSASP-1279032296-32892</Description>
    </_dlc_DocIdUrl>
    <o400677154564939a79187b4e9146f08 xmlns="5f23d952-7bc5-4a27-ba6c-2dbd72c3e6f4">
      <Terms xmlns="http://schemas.microsoft.com/office/infopath/2007/PartnerControls"/>
    </o400677154564939a79187b4e9146f08>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5111597f-f4b4-4ad0-a752-c3f8973f36ec</TermId>
        </TermInfo>
      </Terms>
    </l0a2d558ad9146e38a15f9b4e9238bc0>
    <AMSACategory xmlns="03391835-4ab7-4589-9817-2aa4bc3b5687" xsi:nil="true"/>
  </documentManagement>
</p:properties>
</file>

<file path=customXml/itemProps1.xml><?xml version="1.0" encoding="utf-8"?>
<ds:datastoreItem xmlns:ds="http://schemas.openxmlformats.org/officeDocument/2006/customXml" ds:itemID="{2D451BE6-A24D-45F3-9ED2-E4A4D29BE923}">
  <ds:schemaRefs>
    <ds:schemaRef ds:uri="http://schemas.openxmlformats.org/officeDocument/2006/bibliography"/>
  </ds:schemaRefs>
</ds:datastoreItem>
</file>

<file path=customXml/itemProps2.xml><?xml version="1.0" encoding="utf-8"?>
<ds:datastoreItem xmlns:ds="http://schemas.openxmlformats.org/officeDocument/2006/customXml" ds:itemID="{3BD4D6E6-69B7-475C-82C4-381B24E77F01}"/>
</file>

<file path=customXml/itemProps3.xml><?xml version="1.0" encoding="utf-8"?>
<ds:datastoreItem xmlns:ds="http://schemas.openxmlformats.org/officeDocument/2006/customXml" ds:itemID="{84FE8AF9-D9E4-4372-8ADA-76160DA87FA0}"/>
</file>

<file path=customXml/itemProps4.xml><?xml version="1.0" encoding="utf-8"?>
<ds:datastoreItem xmlns:ds="http://schemas.openxmlformats.org/officeDocument/2006/customXml" ds:itemID="{73B332DE-1D5D-489F-8334-B42A0A0170C3}"/>
</file>

<file path=customXml/itemProps5.xml><?xml version="1.0" encoding="utf-8"?>
<ds:datastoreItem xmlns:ds="http://schemas.openxmlformats.org/officeDocument/2006/customXml" ds:itemID="{79AD4B60-4E27-4488-9BF8-91C27BE61C07}"/>
</file>

<file path=docProps/app.xml><?xml version="1.0" encoding="utf-8"?>
<Properties xmlns="http://schemas.openxmlformats.org/officeDocument/2006/extended-properties" xmlns:vt="http://schemas.openxmlformats.org/officeDocument/2006/docPropsVTypes">
  <Template>Normal</Template>
  <TotalTime>0</TotalTime>
  <Pages>11</Pages>
  <Words>2858</Words>
  <Characters>14470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2023-04-26T00:10:00Z</dcterms:created>
  <dcterms:modified xsi:type="dcterms:W3CDTF">2023-04-26T00:26:00Z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0x01010055F71BC936CA0D41B2700E7D6B4C8D72005E97CC09DB19CE4A8A75125882EB5075</vt:lpwstr>
  </property>
  <property fmtid="{D5CDD505-2E9C-101B-9397-08002B2CF9AE}" pid="4" name="Function">
    <vt:lpwstr/>
  </property>
  <property fmtid="{D5CDD505-2E9C-101B-9397-08002B2CF9AE}" pid="5" name="_dlc_DocIdItemGuid">
    <vt:lpwstr>fd8ab748-d15d-44ea-b203-261e217e74f7</vt:lpwstr>
  </property>
  <property fmtid="{D5CDD505-2E9C-101B-9397-08002B2CF9AE}" pid="6" name="Classification">
    <vt:lpwstr>1;#OFFICIAL|5111597f-f4b4-4ad0-a752-c3f8973f36ec</vt:lpwstr>
  </property>
</Properties>
</file>