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F2542" w14:textId="77777777" w:rsidR="004141F9" w:rsidRDefault="004141F9">
      <w:pPr>
        <w:pStyle w:val="BodyText"/>
        <w:spacing w:before="6"/>
        <w:rPr>
          <w:rFonts w:ascii="Times New Roman"/>
          <w:sz w:val="11"/>
        </w:rPr>
      </w:pPr>
    </w:p>
    <w:tbl>
      <w:tblPr>
        <w:tblW w:w="0" w:type="auto"/>
        <w:tblInd w:w="12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2"/>
        <w:gridCol w:w="956"/>
        <w:gridCol w:w="956"/>
        <w:gridCol w:w="956"/>
        <w:gridCol w:w="956"/>
        <w:gridCol w:w="956"/>
        <w:gridCol w:w="2514"/>
        <w:gridCol w:w="979"/>
      </w:tblGrid>
      <w:tr w:rsidR="004141F9" w14:paraId="6D8562FD" w14:textId="77777777">
        <w:trPr>
          <w:trHeight w:val="502"/>
        </w:trPr>
        <w:tc>
          <w:tcPr>
            <w:tcW w:w="2152" w:type="dxa"/>
            <w:vMerge w:val="restart"/>
            <w:shd w:val="clear" w:color="auto" w:fill="E7E8E6"/>
          </w:tcPr>
          <w:p w14:paraId="4CB50A2D" w14:textId="77777777" w:rsidR="004141F9" w:rsidRDefault="004141F9">
            <w:pPr>
              <w:pStyle w:val="TableParagraph"/>
              <w:rPr>
                <w:rFonts w:ascii="Times New Roman"/>
                <w:sz w:val="18"/>
              </w:rPr>
            </w:pPr>
          </w:p>
          <w:p w14:paraId="585438D6" w14:textId="77777777" w:rsidR="004141F9" w:rsidRDefault="004141F9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14:paraId="32155770" w14:textId="77777777" w:rsidR="004141F9" w:rsidRDefault="00000000">
            <w:pPr>
              <w:pStyle w:val="TableParagraph"/>
              <w:ind w:left="874" w:right="86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4"/>
                <w:sz w:val="16"/>
              </w:rPr>
              <w:t>ITEM</w:t>
            </w:r>
          </w:p>
        </w:tc>
        <w:tc>
          <w:tcPr>
            <w:tcW w:w="4780" w:type="dxa"/>
            <w:gridSpan w:val="5"/>
            <w:shd w:val="clear" w:color="auto" w:fill="E7E8E6"/>
          </w:tcPr>
          <w:p w14:paraId="77C83A87" w14:textId="77777777" w:rsidR="004141F9" w:rsidRDefault="00000000">
            <w:pPr>
              <w:pStyle w:val="TableParagraph"/>
              <w:spacing w:before="159"/>
              <w:ind w:left="1880" w:right="1868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FREQUENCY</w:t>
            </w:r>
          </w:p>
        </w:tc>
        <w:tc>
          <w:tcPr>
            <w:tcW w:w="2514" w:type="dxa"/>
            <w:vMerge w:val="restart"/>
            <w:shd w:val="clear" w:color="auto" w:fill="E7E8E6"/>
          </w:tcPr>
          <w:p w14:paraId="577A3AE3" w14:textId="77777777" w:rsidR="004141F9" w:rsidRDefault="004141F9">
            <w:pPr>
              <w:pStyle w:val="TableParagraph"/>
              <w:rPr>
                <w:rFonts w:ascii="Times New Roman"/>
                <w:sz w:val="18"/>
              </w:rPr>
            </w:pPr>
          </w:p>
          <w:p w14:paraId="0731FB66" w14:textId="77777777" w:rsidR="004141F9" w:rsidRDefault="004141F9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14:paraId="23861EDF" w14:textId="77777777" w:rsidR="004141F9" w:rsidRDefault="00000000">
            <w:pPr>
              <w:pStyle w:val="TableParagraph"/>
              <w:ind w:left="408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COMMENTS/DETAILS</w:t>
            </w:r>
          </w:p>
        </w:tc>
        <w:tc>
          <w:tcPr>
            <w:tcW w:w="979" w:type="dxa"/>
            <w:vMerge w:val="restart"/>
            <w:shd w:val="clear" w:color="auto" w:fill="E7E8E6"/>
          </w:tcPr>
          <w:p w14:paraId="6B5B07EF" w14:textId="77777777" w:rsidR="004141F9" w:rsidRDefault="004141F9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14:paraId="1E4C3B23" w14:textId="77777777" w:rsidR="004141F9" w:rsidRDefault="00000000">
            <w:pPr>
              <w:pStyle w:val="TableParagraph"/>
              <w:spacing w:line="235" w:lineRule="auto"/>
              <w:ind w:left="146" w:firstLine="104"/>
              <w:rPr>
                <w:b/>
                <w:sz w:val="16"/>
              </w:rPr>
            </w:pPr>
            <w:r>
              <w:rPr>
                <w:b/>
                <w:color w:val="231F20"/>
                <w:spacing w:val="-4"/>
                <w:sz w:val="16"/>
              </w:rPr>
              <w:t xml:space="preserve">DATE/ </w:t>
            </w:r>
            <w:r>
              <w:rPr>
                <w:b/>
                <w:color w:val="231F20"/>
                <w:spacing w:val="-2"/>
                <w:sz w:val="16"/>
              </w:rPr>
              <w:t>INITIALS</w:t>
            </w:r>
          </w:p>
        </w:tc>
      </w:tr>
      <w:tr w:rsidR="004141F9" w14:paraId="478966DC" w14:textId="77777777">
        <w:trPr>
          <w:trHeight w:val="420"/>
        </w:trPr>
        <w:tc>
          <w:tcPr>
            <w:tcW w:w="2152" w:type="dxa"/>
            <w:vMerge/>
            <w:tcBorders>
              <w:top w:val="nil"/>
            </w:tcBorders>
            <w:shd w:val="clear" w:color="auto" w:fill="E7E8E6"/>
          </w:tcPr>
          <w:p w14:paraId="3133635F" w14:textId="77777777" w:rsidR="004141F9" w:rsidRDefault="004141F9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shd w:val="clear" w:color="auto" w:fill="F4F3F3"/>
          </w:tcPr>
          <w:p w14:paraId="1B77F6E0" w14:textId="77777777" w:rsidR="004141F9" w:rsidRDefault="00000000">
            <w:pPr>
              <w:pStyle w:val="TableParagraph"/>
              <w:spacing w:before="118"/>
              <w:ind w:left="280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Daily</w:t>
            </w:r>
          </w:p>
        </w:tc>
        <w:tc>
          <w:tcPr>
            <w:tcW w:w="956" w:type="dxa"/>
            <w:shd w:val="clear" w:color="auto" w:fill="F4F3F3"/>
          </w:tcPr>
          <w:p w14:paraId="6446AE2A" w14:textId="77777777" w:rsidR="004141F9" w:rsidRDefault="00000000">
            <w:pPr>
              <w:pStyle w:val="TableParagraph"/>
              <w:spacing w:before="118"/>
              <w:ind w:left="196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Weekly</w:t>
            </w:r>
          </w:p>
        </w:tc>
        <w:tc>
          <w:tcPr>
            <w:tcW w:w="956" w:type="dxa"/>
            <w:shd w:val="clear" w:color="auto" w:fill="F4F3F3"/>
          </w:tcPr>
          <w:p w14:paraId="06946358" w14:textId="77777777" w:rsidR="004141F9" w:rsidRDefault="00000000">
            <w:pPr>
              <w:pStyle w:val="TableParagraph"/>
              <w:spacing w:before="118"/>
              <w:ind w:left="16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Monthly</w:t>
            </w:r>
          </w:p>
        </w:tc>
        <w:tc>
          <w:tcPr>
            <w:tcW w:w="956" w:type="dxa"/>
            <w:shd w:val="clear" w:color="auto" w:fill="F4F3F3"/>
          </w:tcPr>
          <w:p w14:paraId="05B3D188" w14:textId="77777777" w:rsidR="004141F9" w:rsidRDefault="00000000">
            <w:pPr>
              <w:pStyle w:val="TableParagraph"/>
              <w:spacing w:before="118"/>
              <w:ind w:left="234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Yearly</w:t>
            </w:r>
          </w:p>
        </w:tc>
        <w:tc>
          <w:tcPr>
            <w:tcW w:w="956" w:type="dxa"/>
            <w:shd w:val="clear" w:color="auto" w:fill="F4F3F3"/>
          </w:tcPr>
          <w:p w14:paraId="5E7A0879" w14:textId="77777777" w:rsidR="004141F9" w:rsidRDefault="00000000">
            <w:pPr>
              <w:pStyle w:val="TableParagraph"/>
              <w:spacing w:before="31" w:line="235" w:lineRule="auto"/>
              <w:ind w:left="137" w:firstLine="121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Other (specify)</w:t>
            </w:r>
          </w:p>
        </w:tc>
        <w:tc>
          <w:tcPr>
            <w:tcW w:w="2514" w:type="dxa"/>
            <w:vMerge/>
            <w:tcBorders>
              <w:top w:val="nil"/>
            </w:tcBorders>
            <w:shd w:val="clear" w:color="auto" w:fill="E7E8E6"/>
          </w:tcPr>
          <w:p w14:paraId="0AA40165" w14:textId="77777777" w:rsidR="004141F9" w:rsidRDefault="004141F9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7E8E6"/>
          </w:tcPr>
          <w:p w14:paraId="50D647B2" w14:textId="77777777" w:rsidR="004141F9" w:rsidRDefault="004141F9">
            <w:pPr>
              <w:rPr>
                <w:sz w:val="2"/>
                <w:szCs w:val="2"/>
              </w:rPr>
            </w:pPr>
          </w:p>
        </w:tc>
      </w:tr>
      <w:tr w:rsidR="004141F9" w14:paraId="5D495CA5" w14:textId="77777777" w:rsidTr="00953A7B">
        <w:trPr>
          <w:trHeight w:val="1027"/>
        </w:trPr>
        <w:tc>
          <w:tcPr>
            <w:tcW w:w="2152" w:type="dxa"/>
          </w:tcPr>
          <w:p w14:paraId="7D3BCEAD" w14:textId="77777777" w:rsidR="004141F9" w:rsidRDefault="00000000">
            <w:pPr>
              <w:pStyle w:val="TableParagraph"/>
              <w:spacing w:before="134"/>
              <w:ind w:left="17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Engine </w:t>
            </w:r>
            <w:r>
              <w:rPr>
                <w:color w:val="231F20"/>
                <w:spacing w:val="-2"/>
                <w:sz w:val="16"/>
              </w:rPr>
              <w:t>services</w:t>
            </w:r>
          </w:p>
          <w:p w14:paraId="7A74AAFF" w14:textId="77777777" w:rsidR="004141F9" w:rsidRDefault="00000000">
            <w:pPr>
              <w:pStyle w:val="TableParagraph"/>
              <w:spacing w:before="8" w:line="249" w:lineRule="auto"/>
              <w:ind w:left="170"/>
              <w:rPr>
                <w:sz w:val="16"/>
              </w:rPr>
            </w:pPr>
            <w:r>
              <w:rPr>
                <w:color w:val="231F20"/>
                <w:sz w:val="16"/>
              </w:rPr>
              <w:t>(</w:t>
            </w:r>
            <w:proofErr w:type="gramStart"/>
            <w:r>
              <w:rPr>
                <w:color w:val="231F20"/>
                <w:sz w:val="16"/>
              </w:rPr>
              <w:t>as</w:t>
            </w:r>
            <w:proofErr w:type="gramEnd"/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per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manufacturers </w:t>
            </w:r>
            <w:r>
              <w:rPr>
                <w:color w:val="231F20"/>
                <w:spacing w:val="-2"/>
                <w:sz w:val="16"/>
              </w:rPr>
              <w:t>recommendations/ specifications)</w:t>
            </w:r>
          </w:p>
        </w:tc>
        <w:tc>
          <w:tcPr>
            <w:tcW w:w="956" w:type="dxa"/>
            <w:vAlign w:val="center"/>
          </w:tcPr>
          <w:p w14:paraId="68D0E50E" w14:textId="045034AA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30F043FF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0C6D556C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5972C429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22DC2E04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2514" w:type="dxa"/>
            <w:vAlign w:val="center"/>
          </w:tcPr>
          <w:p w14:paraId="73DE101D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79" w:type="dxa"/>
            <w:vAlign w:val="center"/>
          </w:tcPr>
          <w:p w14:paraId="291D1F60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</w:tr>
      <w:tr w:rsidR="004141F9" w14:paraId="5FCCAB05" w14:textId="77777777" w:rsidTr="00953A7B">
        <w:trPr>
          <w:trHeight w:val="651"/>
        </w:trPr>
        <w:tc>
          <w:tcPr>
            <w:tcW w:w="2152" w:type="dxa"/>
          </w:tcPr>
          <w:p w14:paraId="62741DAD" w14:textId="77777777" w:rsidR="004141F9" w:rsidRDefault="004141F9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1BA359BB" w14:textId="77777777" w:rsidR="004141F9" w:rsidRDefault="00000000">
            <w:pPr>
              <w:pStyle w:val="TableParagraph"/>
              <w:spacing w:before="1"/>
              <w:ind w:left="17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Oil </w:t>
            </w:r>
            <w:r>
              <w:rPr>
                <w:color w:val="231F20"/>
                <w:spacing w:val="-2"/>
                <w:sz w:val="16"/>
              </w:rPr>
              <w:t>levels</w:t>
            </w:r>
          </w:p>
        </w:tc>
        <w:tc>
          <w:tcPr>
            <w:tcW w:w="956" w:type="dxa"/>
            <w:vAlign w:val="center"/>
          </w:tcPr>
          <w:p w14:paraId="64B61347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380E7B69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1EA14536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2BE8E8D5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21390068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2514" w:type="dxa"/>
            <w:vAlign w:val="center"/>
          </w:tcPr>
          <w:p w14:paraId="22D16522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79" w:type="dxa"/>
            <w:vAlign w:val="center"/>
          </w:tcPr>
          <w:p w14:paraId="56218A8A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</w:tr>
      <w:tr w:rsidR="004141F9" w14:paraId="7C933B0C" w14:textId="77777777" w:rsidTr="00953A7B">
        <w:trPr>
          <w:trHeight w:val="847"/>
        </w:trPr>
        <w:tc>
          <w:tcPr>
            <w:tcW w:w="2152" w:type="dxa"/>
          </w:tcPr>
          <w:p w14:paraId="49C9C551" w14:textId="77777777" w:rsidR="004141F9" w:rsidRDefault="004141F9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5CA3A0D8" w14:textId="77777777" w:rsidR="004141F9" w:rsidRDefault="00000000">
            <w:pPr>
              <w:pStyle w:val="TableParagraph"/>
              <w:spacing w:line="249" w:lineRule="auto"/>
              <w:ind w:left="170" w:right="547"/>
              <w:rPr>
                <w:sz w:val="16"/>
              </w:rPr>
            </w:pPr>
            <w:r>
              <w:rPr>
                <w:color w:val="231F20"/>
                <w:sz w:val="16"/>
              </w:rPr>
              <w:t>Fuel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filter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(check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 water or sediment)</w:t>
            </w:r>
          </w:p>
        </w:tc>
        <w:tc>
          <w:tcPr>
            <w:tcW w:w="956" w:type="dxa"/>
            <w:vAlign w:val="center"/>
          </w:tcPr>
          <w:p w14:paraId="0C5E784E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1F3A0927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107DD538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466973B9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56896AC1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2514" w:type="dxa"/>
            <w:vAlign w:val="center"/>
          </w:tcPr>
          <w:p w14:paraId="70D15330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79" w:type="dxa"/>
            <w:vAlign w:val="center"/>
          </w:tcPr>
          <w:p w14:paraId="297159EA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</w:tr>
      <w:tr w:rsidR="004141F9" w14:paraId="012C9522" w14:textId="77777777" w:rsidTr="00953A7B">
        <w:trPr>
          <w:trHeight w:val="847"/>
        </w:trPr>
        <w:tc>
          <w:tcPr>
            <w:tcW w:w="2152" w:type="dxa"/>
          </w:tcPr>
          <w:p w14:paraId="374D41C8" w14:textId="77777777" w:rsidR="004141F9" w:rsidRDefault="00000000">
            <w:pPr>
              <w:pStyle w:val="TableParagraph"/>
              <w:spacing w:before="140" w:line="249" w:lineRule="auto"/>
              <w:ind w:left="170" w:right="547"/>
              <w:rPr>
                <w:sz w:val="16"/>
              </w:rPr>
            </w:pPr>
            <w:r>
              <w:rPr>
                <w:color w:val="231F20"/>
                <w:sz w:val="16"/>
              </w:rPr>
              <w:t>Condition of fuel line,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hose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clamps, fuel shut off</w:t>
            </w:r>
          </w:p>
        </w:tc>
        <w:tc>
          <w:tcPr>
            <w:tcW w:w="956" w:type="dxa"/>
            <w:vAlign w:val="center"/>
          </w:tcPr>
          <w:p w14:paraId="29E16A67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47BBB59A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0732BA07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4017534B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59E3394A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2514" w:type="dxa"/>
            <w:vAlign w:val="center"/>
          </w:tcPr>
          <w:p w14:paraId="7D19ABF0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79" w:type="dxa"/>
            <w:vAlign w:val="center"/>
          </w:tcPr>
          <w:p w14:paraId="5CE61125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</w:tr>
      <w:tr w:rsidR="004141F9" w14:paraId="4EB41045" w14:textId="77777777" w:rsidTr="00953A7B">
        <w:trPr>
          <w:trHeight w:val="847"/>
        </w:trPr>
        <w:tc>
          <w:tcPr>
            <w:tcW w:w="2152" w:type="dxa"/>
          </w:tcPr>
          <w:p w14:paraId="2661E0EA" w14:textId="77777777" w:rsidR="004141F9" w:rsidRDefault="004141F9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13FE4741" w14:textId="77777777" w:rsidR="004141F9" w:rsidRDefault="00000000">
            <w:pPr>
              <w:pStyle w:val="TableParagraph"/>
              <w:spacing w:before="1" w:line="249" w:lineRule="auto"/>
              <w:ind w:left="170" w:right="196"/>
              <w:rPr>
                <w:sz w:val="16"/>
              </w:rPr>
            </w:pPr>
            <w:r>
              <w:rPr>
                <w:color w:val="231F20"/>
                <w:sz w:val="16"/>
              </w:rPr>
              <w:t>Bilge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pump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proofErr w:type="gramStart"/>
            <w:r>
              <w:rPr>
                <w:color w:val="231F20"/>
                <w:sz w:val="16"/>
              </w:rPr>
              <w:t>high water</w:t>
            </w:r>
            <w:proofErr w:type="gramEnd"/>
            <w:r>
              <w:rPr>
                <w:color w:val="231F20"/>
                <w:sz w:val="16"/>
              </w:rPr>
              <w:t xml:space="preserve"> alarm</w:t>
            </w:r>
          </w:p>
        </w:tc>
        <w:tc>
          <w:tcPr>
            <w:tcW w:w="956" w:type="dxa"/>
            <w:vAlign w:val="center"/>
          </w:tcPr>
          <w:p w14:paraId="1D004A37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2F2BE7A7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4262AE53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5EC66E45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7D813391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2514" w:type="dxa"/>
            <w:vAlign w:val="center"/>
          </w:tcPr>
          <w:p w14:paraId="60A42E18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79" w:type="dxa"/>
            <w:vAlign w:val="center"/>
          </w:tcPr>
          <w:p w14:paraId="158948A1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</w:tr>
      <w:tr w:rsidR="004141F9" w14:paraId="2E45282E" w14:textId="77777777" w:rsidTr="00953A7B">
        <w:trPr>
          <w:trHeight w:val="1027"/>
        </w:trPr>
        <w:tc>
          <w:tcPr>
            <w:tcW w:w="2152" w:type="dxa"/>
          </w:tcPr>
          <w:p w14:paraId="6CE1015A" w14:textId="77777777" w:rsidR="004141F9" w:rsidRDefault="00000000">
            <w:pPr>
              <w:pStyle w:val="TableParagraph"/>
              <w:spacing w:before="134"/>
              <w:ind w:left="170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Batteries</w:t>
            </w:r>
          </w:p>
          <w:p w14:paraId="0EFDD52E" w14:textId="77777777" w:rsidR="004141F9" w:rsidRDefault="00000000">
            <w:pPr>
              <w:pStyle w:val="TableParagraph"/>
              <w:spacing w:before="8" w:line="249" w:lineRule="auto"/>
              <w:ind w:left="170" w:right="196"/>
              <w:rPr>
                <w:sz w:val="16"/>
              </w:rPr>
            </w:pPr>
            <w:r>
              <w:rPr>
                <w:color w:val="231F20"/>
                <w:sz w:val="16"/>
              </w:rPr>
              <w:t>(</w:t>
            </w:r>
            <w:proofErr w:type="gramStart"/>
            <w:r>
              <w:rPr>
                <w:color w:val="231F20"/>
                <w:sz w:val="16"/>
              </w:rPr>
              <w:t>charge</w:t>
            </w:r>
            <w:proofErr w:type="gramEnd"/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state,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terminals securely attached and free from corrosion)</w:t>
            </w:r>
          </w:p>
        </w:tc>
        <w:tc>
          <w:tcPr>
            <w:tcW w:w="956" w:type="dxa"/>
            <w:vAlign w:val="center"/>
          </w:tcPr>
          <w:p w14:paraId="3AE80660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72496158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04287052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1E69BD4D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598FFFB3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2514" w:type="dxa"/>
            <w:vAlign w:val="center"/>
          </w:tcPr>
          <w:p w14:paraId="04514FDF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79" w:type="dxa"/>
            <w:vAlign w:val="center"/>
          </w:tcPr>
          <w:p w14:paraId="3E71C952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</w:tr>
      <w:tr w:rsidR="004141F9" w14:paraId="47F5B1D6" w14:textId="77777777" w:rsidTr="00953A7B">
        <w:trPr>
          <w:trHeight w:val="847"/>
        </w:trPr>
        <w:tc>
          <w:tcPr>
            <w:tcW w:w="2152" w:type="dxa"/>
          </w:tcPr>
          <w:p w14:paraId="2E233AF0" w14:textId="77777777" w:rsidR="004141F9" w:rsidRDefault="004141F9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1898D4F1" w14:textId="77777777" w:rsidR="004141F9" w:rsidRDefault="00000000">
            <w:pPr>
              <w:pStyle w:val="TableParagraph"/>
              <w:spacing w:before="1" w:line="249" w:lineRule="auto"/>
              <w:ind w:left="170" w:right="795"/>
              <w:rPr>
                <w:sz w:val="16"/>
              </w:rPr>
            </w:pPr>
            <w:r>
              <w:rPr>
                <w:color w:val="231F20"/>
                <w:sz w:val="16"/>
              </w:rPr>
              <w:t>Navigation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lights and torches</w:t>
            </w:r>
          </w:p>
        </w:tc>
        <w:tc>
          <w:tcPr>
            <w:tcW w:w="956" w:type="dxa"/>
            <w:vAlign w:val="center"/>
          </w:tcPr>
          <w:p w14:paraId="3A2DED87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0EFE34EE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49413C9E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66BF4F0A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54482413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2514" w:type="dxa"/>
            <w:vAlign w:val="center"/>
          </w:tcPr>
          <w:p w14:paraId="6E9CC6E4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79" w:type="dxa"/>
            <w:vAlign w:val="center"/>
          </w:tcPr>
          <w:p w14:paraId="0F86F871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</w:tr>
      <w:tr w:rsidR="004141F9" w14:paraId="2BA32B1B" w14:textId="77777777" w:rsidTr="00953A7B">
        <w:trPr>
          <w:trHeight w:val="847"/>
        </w:trPr>
        <w:tc>
          <w:tcPr>
            <w:tcW w:w="2152" w:type="dxa"/>
          </w:tcPr>
          <w:p w14:paraId="37B42DB8" w14:textId="77777777" w:rsidR="004141F9" w:rsidRDefault="004141F9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164AB08E" w14:textId="77777777" w:rsidR="004141F9" w:rsidRDefault="00000000">
            <w:pPr>
              <w:pStyle w:val="TableParagraph"/>
              <w:spacing w:before="1" w:line="249" w:lineRule="auto"/>
              <w:ind w:left="170" w:right="547"/>
              <w:rPr>
                <w:sz w:val="16"/>
              </w:rPr>
            </w:pPr>
            <w:r>
              <w:rPr>
                <w:color w:val="231F20"/>
                <w:sz w:val="16"/>
              </w:rPr>
              <w:t>Radio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antenna (test call)</w:t>
            </w:r>
          </w:p>
        </w:tc>
        <w:tc>
          <w:tcPr>
            <w:tcW w:w="956" w:type="dxa"/>
            <w:vAlign w:val="center"/>
          </w:tcPr>
          <w:p w14:paraId="4A6400B7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797C511B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314076D7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111BDDAA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75138823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2514" w:type="dxa"/>
            <w:vAlign w:val="center"/>
          </w:tcPr>
          <w:p w14:paraId="095AAE90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79" w:type="dxa"/>
            <w:vAlign w:val="center"/>
          </w:tcPr>
          <w:p w14:paraId="76E789EC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</w:tr>
      <w:tr w:rsidR="004141F9" w14:paraId="1C1354F2" w14:textId="77777777" w:rsidTr="00953A7B">
        <w:trPr>
          <w:trHeight w:val="768"/>
        </w:trPr>
        <w:tc>
          <w:tcPr>
            <w:tcW w:w="2152" w:type="dxa"/>
          </w:tcPr>
          <w:p w14:paraId="2DB974C4" w14:textId="77777777" w:rsidR="004141F9" w:rsidRDefault="004141F9">
            <w:pPr>
              <w:pStyle w:val="TableParagraph"/>
              <w:rPr>
                <w:rFonts w:ascii="Times New Roman"/>
                <w:sz w:val="17"/>
              </w:rPr>
            </w:pPr>
          </w:p>
          <w:p w14:paraId="3EC14165" w14:textId="77777777" w:rsidR="004141F9" w:rsidRDefault="00000000">
            <w:pPr>
              <w:pStyle w:val="TableParagraph"/>
              <w:spacing w:line="249" w:lineRule="auto"/>
              <w:ind w:left="170" w:right="196"/>
              <w:rPr>
                <w:sz w:val="16"/>
              </w:rPr>
            </w:pPr>
            <w:r>
              <w:rPr>
                <w:color w:val="231F20"/>
                <w:sz w:val="16"/>
              </w:rPr>
              <w:t>Compass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(deviation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no more than 5 degrees)</w:t>
            </w:r>
          </w:p>
        </w:tc>
        <w:tc>
          <w:tcPr>
            <w:tcW w:w="956" w:type="dxa"/>
            <w:vAlign w:val="center"/>
          </w:tcPr>
          <w:p w14:paraId="16F69064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0C0E17DC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13B609FF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49AA4285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23C6BBB7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2514" w:type="dxa"/>
            <w:vAlign w:val="center"/>
          </w:tcPr>
          <w:p w14:paraId="1A1C1554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79" w:type="dxa"/>
            <w:vAlign w:val="center"/>
          </w:tcPr>
          <w:p w14:paraId="426AF3AF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</w:tr>
      <w:tr w:rsidR="004141F9" w14:paraId="74F806C1" w14:textId="77777777" w:rsidTr="00953A7B">
        <w:trPr>
          <w:trHeight w:val="847"/>
        </w:trPr>
        <w:tc>
          <w:tcPr>
            <w:tcW w:w="2152" w:type="dxa"/>
          </w:tcPr>
          <w:p w14:paraId="2CAE8F9F" w14:textId="77777777" w:rsidR="004141F9" w:rsidRDefault="00000000">
            <w:pPr>
              <w:pStyle w:val="TableParagraph"/>
              <w:spacing w:before="140"/>
              <w:ind w:left="170"/>
              <w:rPr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Lifebouy</w:t>
            </w:r>
            <w:proofErr w:type="spellEnd"/>
          </w:p>
          <w:p w14:paraId="3FC89A15" w14:textId="77777777" w:rsidR="004141F9" w:rsidRDefault="00000000">
            <w:pPr>
              <w:pStyle w:val="TableParagraph"/>
              <w:spacing w:before="8" w:line="249" w:lineRule="auto"/>
              <w:ind w:left="170" w:right="196"/>
              <w:rPr>
                <w:sz w:val="16"/>
              </w:rPr>
            </w:pPr>
            <w:r>
              <w:rPr>
                <w:color w:val="231F20"/>
                <w:sz w:val="16"/>
              </w:rPr>
              <w:t>(</w:t>
            </w:r>
            <w:proofErr w:type="gramStart"/>
            <w:r>
              <w:rPr>
                <w:color w:val="231F20"/>
                <w:sz w:val="16"/>
              </w:rPr>
              <w:t>marked</w:t>
            </w:r>
            <w:proofErr w:type="gramEnd"/>
            <w:r>
              <w:rPr>
                <w:color w:val="231F20"/>
                <w:sz w:val="16"/>
              </w:rPr>
              <w:t>,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condition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 retro reflective tape)</w:t>
            </w:r>
          </w:p>
        </w:tc>
        <w:tc>
          <w:tcPr>
            <w:tcW w:w="956" w:type="dxa"/>
            <w:vAlign w:val="center"/>
          </w:tcPr>
          <w:p w14:paraId="0DCBF0DF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63E45B4C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4A8F6CF8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7B543152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67F4FEB6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2514" w:type="dxa"/>
            <w:vAlign w:val="center"/>
          </w:tcPr>
          <w:p w14:paraId="3CDC89EC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79" w:type="dxa"/>
            <w:vAlign w:val="center"/>
          </w:tcPr>
          <w:p w14:paraId="73A3FB99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</w:tr>
      <w:tr w:rsidR="004141F9" w14:paraId="57525EE5" w14:textId="77777777" w:rsidTr="00953A7B">
        <w:trPr>
          <w:trHeight w:val="643"/>
        </w:trPr>
        <w:tc>
          <w:tcPr>
            <w:tcW w:w="2152" w:type="dxa"/>
          </w:tcPr>
          <w:p w14:paraId="6A2802C9" w14:textId="77777777" w:rsidR="004141F9" w:rsidRDefault="00000000">
            <w:pPr>
              <w:pStyle w:val="TableParagraph"/>
              <w:spacing w:before="134"/>
              <w:ind w:left="17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Flares, </w:t>
            </w:r>
            <w:r>
              <w:rPr>
                <w:color w:val="231F20"/>
                <w:spacing w:val="-2"/>
                <w:sz w:val="16"/>
              </w:rPr>
              <w:t>EPIRB/PLB,</w:t>
            </w:r>
          </w:p>
          <w:p w14:paraId="1BFFCFC9" w14:textId="77777777" w:rsidR="004141F9" w:rsidRDefault="00000000">
            <w:pPr>
              <w:pStyle w:val="TableParagraph"/>
              <w:spacing w:before="8"/>
              <w:ind w:left="170"/>
              <w:rPr>
                <w:sz w:val="16"/>
              </w:rPr>
            </w:pPr>
            <w:r>
              <w:rPr>
                <w:color w:val="231F20"/>
                <w:sz w:val="16"/>
              </w:rPr>
              <w:t>first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aid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kit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(expiry </w:t>
            </w:r>
            <w:r>
              <w:rPr>
                <w:color w:val="231F20"/>
                <w:spacing w:val="-2"/>
                <w:sz w:val="16"/>
              </w:rPr>
              <w:t>dates)</w:t>
            </w:r>
          </w:p>
        </w:tc>
        <w:tc>
          <w:tcPr>
            <w:tcW w:w="956" w:type="dxa"/>
            <w:vAlign w:val="center"/>
          </w:tcPr>
          <w:p w14:paraId="3FD301AD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1CF41168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5A4C882A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451094BD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2826FC90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2514" w:type="dxa"/>
            <w:vAlign w:val="center"/>
          </w:tcPr>
          <w:p w14:paraId="7AB3FB59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79" w:type="dxa"/>
            <w:vAlign w:val="center"/>
          </w:tcPr>
          <w:p w14:paraId="65BE79C5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</w:tr>
      <w:tr w:rsidR="004141F9" w14:paraId="395B4E5A" w14:textId="77777777" w:rsidTr="00953A7B">
        <w:trPr>
          <w:trHeight w:val="803"/>
        </w:trPr>
        <w:tc>
          <w:tcPr>
            <w:tcW w:w="2152" w:type="dxa"/>
          </w:tcPr>
          <w:p w14:paraId="0E0F595A" w14:textId="77777777" w:rsidR="004141F9" w:rsidRDefault="004141F9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14:paraId="7DE38338" w14:textId="77777777" w:rsidR="004141F9" w:rsidRDefault="00000000">
            <w:pPr>
              <w:pStyle w:val="TableParagraph"/>
              <w:spacing w:before="1" w:line="249" w:lineRule="auto"/>
              <w:ind w:left="170" w:right="537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 xml:space="preserve">Lifejackets </w:t>
            </w:r>
            <w:r>
              <w:rPr>
                <w:color w:val="231F20"/>
                <w:sz w:val="16"/>
              </w:rPr>
              <w:t>(condition,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serviced)</w:t>
            </w:r>
          </w:p>
        </w:tc>
        <w:tc>
          <w:tcPr>
            <w:tcW w:w="956" w:type="dxa"/>
            <w:vAlign w:val="center"/>
          </w:tcPr>
          <w:p w14:paraId="1C2DFE05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2B76D744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092D1031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20D2DC07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544FC32C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2514" w:type="dxa"/>
            <w:vAlign w:val="center"/>
          </w:tcPr>
          <w:p w14:paraId="12FF4588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79" w:type="dxa"/>
            <w:vAlign w:val="center"/>
          </w:tcPr>
          <w:p w14:paraId="661B1E03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</w:tr>
    </w:tbl>
    <w:p w14:paraId="7ED9B6CC" w14:textId="77777777" w:rsidR="004141F9" w:rsidRDefault="00000000">
      <w:pPr>
        <w:pStyle w:val="BodyText"/>
        <w:spacing w:before="103"/>
        <w:ind w:left="117"/>
        <w:rPr>
          <w:rFonts w:ascii="Arial Black"/>
        </w:rPr>
      </w:pPr>
      <w:r>
        <w:rPr>
          <w:rFonts w:ascii="Arial Black"/>
          <w:color w:val="E45525"/>
        </w:rPr>
        <w:t>EXAMPLE</w:t>
      </w:r>
      <w:r>
        <w:rPr>
          <w:rFonts w:ascii="Arial Black"/>
          <w:color w:val="E45525"/>
          <w:spacing w:val="-7"/>
        </w:rPr>
        <w:t xml:space="preserve"> </w:t>
      </w:r>
      <w:r>
        <w:rPr>
          <w:rFonts w:ascii="Arial Black"/>
          <w:color w:val="E45525"/>
          <w:spacing w:val="-4"/>
        </w:rPr>
        <w:t>ONLY</w:t>
      </w:r>
    </w:p>
    <w:p w14:paraId="0E03D48A" w14:textId="1525E601" w:rsidR="004141F9" w:rsidRDefault="00000000" w:rsidP="00B11638">
      <w:pPr>
        <w:pStyle w:val="BodyText"/>
        <w:spacing w:before="10"/>
        <w:ind w:left="117"/>
        <w:sectPr w:rsidR="004141F9">
          <w:headerReference w:type="default" r:id="rId6"/>
          <w:footerReference w:type="default" r:id="rId7"/>
          <w:type w:val="continuous"/>
          <w:pgSz w:w="11910" w:h="16840"/>
          <w:pgMar w:top="3360" w:right="620" w:bottom="1360" w:left="620" w:header="0" w:footer="1163" w:gutter="0"/>
          <w:pgNumType w:start="1"/>
          <w:cols w:space="720"/>
        </w:sectPr>
      </w:pPr>
      <w:r>
        <w:rPr>
          <w:color w:val="231F20"/>
        </w:rPr>
        <w:t>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mandatory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form.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vessel’s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maintenance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schedule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vary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range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factors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vessel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type,</w:t>
      </w:r>
      <w:r>
        <w:rPr>
          <w:color w:val="231F20"/>
          <w:spacing w:val="-1"/>
        </w:rPr>
        <w:t xml:space="preserve"> </w:t>
      </w:r>
      <w:proofErr w:type="gramStart"/>
      <w:r>
        <w:rPr>
          <w:color w:val="231F20"/>
        </w:rPr>
        <w:t>operation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equipment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"/>
        </w:rPr>
        <w:t xml:space="preserve"> board.</w:t>
      </w:r>
    </w:p>
    <w:p w14:paraId="6C6F007D" w14:textId="77777777" w:rsidR="004141F9" w:rsidRDefault="004141F9">
      <w:pPr>
        <w:pStyle w:val="BodyText"/>
        <w:spacing w:before="6"/>
        <w:rPr>
          <w:sz w:val="11"/>
        </w:rPr>
      </w:pPr>
    </w:p>
    <w:tbl>
      <w:tblPr>
        <w:tblW w:w="0" w:type="auto"/>
        <w:tblInd w:w="12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2"/>
        <w:gridCol w:w="956"/>
        <w:gridCol w:w="956"/>
        <w:gridCol w:w="956"/>
        <w:gridCol w:w="956"/>
        <w:gridCol w:w="956"/>
        <w:gridCol w:w="2514"/>
        <w:gridCol w:w="979"/>
      </w:tblGrid>
      <w:tr w:rsidR="004141F9" w14:paraId="7C1CCACA" w14:textId="77777777">
        <w:trPr>
          <w:trHeight w:val="502"/>
        </w:trPr>
        <w:tc>
          <w:tcPr>
            <w:tcW w:w="2152" w:type="dxa"/>
            <w:vMerge w:val="restart"/>
            <w:shd w:val="clear" w:color="auto" w:fill="E7E8E6"/>
          </w:tcPr>
          <w:p w14:paraId="7972A668" w14:textId="77777777" w:rsidR="004141F9" w:rsidRDefault="004141F9">
            <w:pPr>
              <w:pStyle w:val="TableParagraph"/>
              <w:rPr>
                <w:sz w:val="18"/>
              </w:rPr>
            </w:pPr>
          </w:p>
          <w:p w14:paraId="3E66CC4F" w14:textId="77777777" w:rsidR="004141F9" w:rsidRDefault="004141F9">
            <w:pPr>
              <w:pStyle w:val="TableParagraph"/>
              <w:spacing w:before="4"/>
              <w:rPr>
                <w:sz w:val="14"/>
              </w:rPr>
            </w:pPr>
          </w:p>
          <w:p w14:paraId="08B8B52A" w14:textId="77777777" w:rsidR="004141F9" w:rsidRDefault="00000000">
            <w:pPr>
              <w:pStyle w:val="TableParagraph"/>
              <w:ind w:left="874" w:right="86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4"/>
                <w:sz w:val="16"/>
              </w:rPr>
              <w:t>ITEM</w:t>
            </w:r>
          </w:p>
        </w:tc>
        <w:tc>
          <w:tcPr>
            <w:tcW w:w="4780" w:type="dxa"/>
            <w:gridSpan w:val="5"/>
            <w:shd w:val="clear" w:color="auto" w:fill="E7E8E6"/>
          </w:tcPr>
          <w:p w14:paraId="310AC428" w14:textId="77777777" w:rsidR="004141F9" w:rsidRDefault="00000000">
            <w:pPr>
              <w:pStyle w:val="TableParagraph"/>
              <w:spacing w:before="159"/>
              <w:ind w:left="1880" w:right="1868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FREQUENCY</w:t>
            </w:r>
          </w:p>
        </w:tc>
        <w:tc>
          <w:tcPr>
            <w:tcW w:w="2514" w:type="dxa"/>
            <w:vMerge w:val="restart"/>
            <w:shd w:val="clear" w:color="auto" w:fill="E7E8E6"/>
          </w:tcPr>
          <w:p w14:paraId="0513F958" w14:textId="77777777" w:rsidR="004141F9" w:rsidRDefault="004141F9">
            <w:pPr>
              <w:pStyle w:val="TableParagraph"/>
              <w:rPr>
                <w:sz w:val="18"/>
              </w:rPr>
            </w:pPr>
          </w:p>
          <w:p w14:paraId="6A514B08" w14:textId="77777777" w:rsidR="004141F9" w:rsidRDefault="004141F9">
            <w:pPr>
              <w:pStyle w:val="TableParagraph"/>
              <w:spacing w:before="4"/>
              <w:rPr>
                <w:sz w:val="14"/>
              </w:rPr>
            </w:pPr>
          </w:p>
          <w:p w14:paraId="4BB8563C" w14:textId="77777777" w:rsidR="004141F9" w:rsidRDefault="00000000">
            <w:pPr>
              <w:pStyle w:val="TableParagraph"/>
              <w:ind w:left="408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COMMENTS/DETAILS</w:t>
            </w:r>
          </w:p>
        </w:tc>
        <w:tc>
          <w:tcPr>
            <w:tcW w:w="979" w:type="dxa"/>
            <w:vMerge w:val="restart"/>
            <w:shd w:val="clear" w:color="auto" w:fill="E7E8E6"/>
          </w:tcPr>
          <w:p w14:paraId="79D11DF3" w14:textId="77777777" w:rsidR="004141F9" w:rsidRDefault="004141F9">
            <w:pPr>
              <w:pStyle w:val="TableParagraph"/>
              <w:spacing w:before="9"/>
              <w:rPr>
                <w:sz w:val="24"/>
              </w:rPr>
            </w:pPr>
          </w:p>
          <w:p w14:paraId="6676F188" w14:textId="77777777" w:rsidR="004141F9" w:rsidRDefault="00000000">
            <w:pPr>
              <w:pStyle w:val="TableParagraph"/>
              <w:spacing w:line="235" w:lineRule="auto"/>
              <w:ind w:left="146" w:firstLine="104"/>
              <w:rPr>
                <w:b/>
                <w:sz w:val="16"/>
              </w:rPr>
            </w:pPr>
            <w:r>
              <w:rPr>
                <w:b/>
                <w:color w:val="231F20"/>
                <w:spacing w:val="-4"/>
                <w:sz w:val="16"/>
              </w:rPr>
              <w:t xml:space="preserve">DATE/ </w:t>
            </w:r>
            <w:r>
              <w:rPr>
                <w:b/>
                <w:color w:val="231F20"/>
                <w:spacing w:val="-2"/>
                <w:sz w:val="16"/>
              </w:rPr>
              <w:t>INITIALS</w:t>
            </w:r>
          </w:p>
        </w:tc>
      </w:tr>
      <w:tr w:rsidR="004141F9" w14:paraId="7198BBF5" w14:textId="77777777">
        <w:trPr>
          <w:trHeight w:val="420"/>
        </w:trPr>
        <w:tc>
          <w:tcPr>
            <w:tcW w:w="2152" w:type="dxa"/>
            <w:vMerge/>
            <w:tcBorders>
              <w:top w:val="nil"/>
            </w:tcBorders>
            <w:shd w:val="clear" w:color="auto" w:fill="E7E8E6"/>
          </w:tcPr>
          <w:p w14:paraId="779CA629" w14:textId="77777777" w:rsidR="004141F9" w:rsidRDefault="004141F9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shd w:val="clear" w:color="auto" w:fill="F4F3F3"/>
          </w:tcPr>
          <w:p w14:paraId="4F9F599F" w14:textId="77777777" w:rsidR="004141F9" w:rsidRDefault="00000000">
            <w:pPr>
              <w:pStyle w:val="TableParagraph"/>
              <w:spacing w:before="118"/>
              <w:ind w:left="280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Daily</w:t>
            </w:r>
          </w:p>
        </w:tc>
        <w:tc>
          <w:tcPr>
            <w:tcW w:w="956" w:type="dxa"/>
            <w:shd w:val="clear" w:color="auto" w:fill="F4F3F3"/>
          </w:tcPr>
          <w:p w14:paraId="2F3E03CD" w14:textId="77777777" w:rsidR="004141F9" w:rsidRDefault="00000000">
            <w:pPr>
              <w:pStyle w:val="TableParagraph"/>
              <w:spacing w:before="118"/>
              <w:ind w:left="196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Weekly</w:t>
            </w:r>
          </w:p>
        </w:tc>
        <w:tc>
          <w:tcPr>
            <w:tcW w:w="956" w:type="dxa"/>
            <w:shd w:val="clear" w:color="auto" w:fill="F4F3F3"/>
          </w:tcPr>
          <w:p w14:paraId="79249D8B" w14:textId="77777777" w:rsidR="004141F9" w:rsidRDefault="00000000">
            <w:pPr>
              <w:pStyle w:val="TableParagraph"/>
              <w:spacing w:before="118"/>
              <w:ind w:left="16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Monthly</w:t>
            </w:r>
          </w:p>
        </w:tc>
        <w:tc>
          <w:tcPr>
            <w:tcW w:w="956" w:type="dxa"/>
            <w:shd w:val="clear" w:color="auto" w:fill="F4F3F3"/>
          </w:tcPr>
          <w:p w14:paraId="0CBCE80B" w14:textId="77777777" w:rsidR="004141F9" w:rsidRDefault="00000000">
            <w:pPr>
              <w:pStyle w:val="TableParagraph"/>
              <w:spacing w:before="118"/>
              <w:ind w:left="234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Yearly</w:t>
            </w:r>
          </w:p>
        </w:tc>
        <w:tc>
          <w:tcPr>
            <w:tcW w:w="956" w:type="dxa"/>
            <w:shd w:val="clear" w:color="auto" w:fill="F4F3F3"/>
          </w:tcPr>
          <w:p w14:paraId="461E9BED" w14:textId="77777777" w:rsidR="004141F9" w:rsidRDefault="00000000">
            <w:pPr>
              <w:pStyle w:val="TableParagraph"/>
              <w:spacing w:before="31" w:line="235" w:lineRule="auto"/>
              <w:ind w:left="137" w:firstLine="121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Other (specify)</w:t>
            </w:r>
          </w:p>
        </w:tc>
        <w:tc>
          <w:tcPr>
            <w:tcW w:w="2514" w:type="dxa"/>
            <w:vMerge/>
            <w:tcBorders>
              <w:top w:val="nil"/>
            </w:tcBorders>
            <w:shd w:val="clear" w:color="auto" w:fill="E7E8E6"/>
          </w:tcPr>
          <w:p w14:paraId="1F50BA34" w14:textId="77777777" w:rsidR="004141F9" w:rsidRDefault="004141F9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E7E8E6"/>
          </w:tcPr>
          <w:p w14:paraId="77040DF7" w14:textId="77777777" w:rsidR="004141F9" w:rsidRDefault="004141F9">
            <w:pPr>
              <w:rPr>
                <w:sz w:val="2"/>
                <w:szCs w:val="2"/>
              </w:rPr>
            </w:pPr>
          </w:p>
        </w:tc>
      </w:tr>
      <w:tr w:rsidR="004141F9" w14:paraId="03BFB5BE" w14:textId="77777777" w:rsidTr="00953A7B">
        <w:trPr>
          <w:trHeight w:val="1213"/>
        </w:trPr>
        <w:tc>
          <w:tcPr>
            <w:tcW w:w="2152" w:type="dxa"/>
          </w:tcPr>
          <w:p w14:paraId="0B6F9055" w14:textId="77777777" w:rsidR="004141F9" w:rsidRDefault="004141F9">
            <w:pPr>
              <w:pStyle w:val="TableParagraph"/>
              <w:rPr>
                <w:sz w:val="18"/>
              </w:rPr>
            </w:pPr>
          </w:p>
          <w:p w14:paraId="5200B6C3" w14:textId="77777777" w:rsidR="004141F9" w:rsidRDefault="004141F9">
            <w:pPr>
              <w:pStyle w:val="TableParagraph"/>
              <w:spacing w:before="5"/>
              <w:rPr>
                <w:sz w:val="18"/>
              </w:rPr>
            </w:pPr>
          </w:p>
          <w:p w14:paraId="0070454A" w14:textId="77777777" w:rsidR="004141F9" w:rsidRDefault="00000000">
            <w:pPr>
              <w:pStyle w:val="TableParagraph"/>
              <w:spacing w:line="249" w:lineRule="auto"/>
              <w:ind w:left="170"/>
              <w:rPr>
                <w:sz w:val="16"/>
              </w:rPr>
            </w:pPr>
            <w:r>
              <w:rPr>
                <w:color w:val="231F20"/>
                <w:sz w:val="16"/>
              </w:rPr>
              <w:t>Navigation charts (electronic)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(up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date)</w:t>
            </w:r>
          </w:p>
        </w:tc>
        <w:tc>
          <w:tcPr>
            <w:tcW w:w="956" w:type="dxa"/>
            <w:vAlign w:val="center"/>
          </w:tcPr>
          <w:p w14:paraId="6E1ED151" w14:textId="7E385C8D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2F50FB6D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50CA524C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7CC4154F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09726087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2514" w:type="dxa"/>
            <w:vAlign w:val="center"/>
          </w:tcPr>
          <w:p w14:paraId="03EDD305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79" w:type="dxa"/>
            <w:vAlign w:val="center"/>
          </w:tcPr>
          <w:p w14:paraId="55C50E3A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</w:tr>
      <w:tr w:rsidR="004141F9" w14:paraId="4223CA09" w14:textId="77777777" w:rsidTr="00953A7B">
        <w:trPr>
          <w:trHeight w:val="1204"/>
        </w:trPr>
        <w:tc>
          <w:tcPr>
            <w:tcW w:w="2152" w:type="dxa"/>
          </w:tcPr>
          <w:p w14:paraId="6CABF85D" w14:textId="77777777" w:rsidR="004141F9" w:rsidRDefault="004141F9">
            <w:pPr>
              <w:pStyle w:val="TableParagraph"/>
              <w:rPr>
                <w:sz w:val="18"/>
              </w:rPr>
            </w:pPr>
          </w:p>
          <w:p w14:paraId="1C63E66C" w14:textId="77777777" w:rsidR="004141F9" w:rsidRDefault="00000000">
            <w:pPr>
              <w:pStyle w:val="TableParagraph"/>
              <w:spacing w:before="111" w:line="249" w:lineRule="auto"/>
              <w:ind w:left="170" w:right="196"/>
              <w:rPr>
                <w:sz w:val="16"/>
              </w:rPr>
            </w:pPr>
            <w:r>
              <w:rPr>
                <w:color w:val="231F20"/>
                <w:sz w:val="16"/>
              </w:rPr>
              <w:t>Hydrostatic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release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unit (</w:t>
            </w:r>
            <w:proofErr w:type="spellStart"/>
            <w:r>
              <w:rPr>
                <w:color w:val="231F20"/>
                <w:sz w:val="16"/>
              </w:rPr>
              <w:t>liferaft</w:t>
            </w:r>
            <w:proofErr w:type="spellEnd"/>
            <w:r>
              <w:rPr>
                <w:color w:val="231F20"/>
                <w:sz w:val="16"/>
              </w:rPr>
              <w:t xml:space="preserve"> and float free EPIRB – expiry date)</w:t>
            </w:r>
          </w:p>
        </w:tc>
        <w:tc>
          <w:tcPr>
            <w:tcW w:w="956" w:type="dxa"/>
            <w:vAlign w:val="center"/>
          </w:tcPr>
          <w:p w14:paraId="3F8B8098" w14:textId="3281E5D4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65D12C5F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24A01A98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2D290A25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1A76E783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2514" w:type="dxa"/>
            <w:vAlign w:val="center"/>
          </w:tcPr>
          <w:p w14:paraId="5E9C5DA9" w14:textId="2C670538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79" w:type="dxa"/>
            <w:vAlign w:val="center"/>
          </w:tcPr>
          <w:p w14:paraId="2FC20AC4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</w:tr>
      <w:tr w:rsidR="004141F9" w14:paraId="456300CD" w14:textId="77777777" w:rsidTr="00953A7B">
        <w:trPr>
          <w:trHeight w:val="1185"/>
        </w:trPr>
        <w:tc>
          <w:tcPr>
            <w:tcW w:w="2152" w:type="dxa"/>
          </w:tcPr>
          <w:p w14:paraId="720A8406" w14:textId="77777777" w:rsidR="004141F9" w:rsidRDefault="004141F9">
            <w:pPr>
              <w:pStyle w:val="TableParagraph"/>
              <w:spacing w:before="10"/>
              <w:rPr>
                <w:sz w:val="26"/>
              </w:rPr>
            </w:pPr>
          </w:p>
          <w:p w14:paraId="1877C255" w14:textId="77777777" w:rsidR="004141F9" w:rsidRDefault="00000000">
            <w:pPr>
              <w:pStyle w:val="TableParagraph"/>
              <w:spacing w:line="249" w:lineRule="auto"/>
              <w:ind w:left="170" w:right="196"/>
              <w:rPr>
                <w:sz w:val="16"/>
              </w:rPr>
            </w:pPr>
            <w:r>
              <w:rPr>
                <w:color w:val="231F20"/>
                <w:sz w:val="16"/>
              </w:rPr>
              <w:t>Anchoring system (windlass greased, condition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chain/rope)</w:t>
            </w:r>
          </w:p>
        </w:tc>
        <w:tc>
          <w:tcPr>
            <w:tcW w:w="956" w:type="dxa"/>
            <w:vAlign w:val="center"/>
          </w:tcPr>
          <w:p w14:paraId="4566FCF0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1B0256A9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43C35235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373599AA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1E54E381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2514" w:type="dxa"/>
            <w:vAlign w:val="center"/>
          </w:tcPr>
          <w:p w14:paraId="39A8900C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79" w:type="dxa"/>
            <w:vAlign w:val="center"/>
          </w:tcPr>
          <w:p w14:paraId="12AB0171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</w:tr>
      <w:tr w:rsidR="004141F9" w14:paraId="12FCFE20" w14:textId="77777777" w:rsidTr="00953A7B">
        <w:trPr>
          <w:trHeight w:val="982"/>
        </w:trPr>
        <w:tc>
          <w:tcPr>
            <w:tcW w:w="2152" w:type="dxa"/>
          </w:tcPr>
          <w:p w14:paraId="02228D85" w14:textId="77777777" w:rsidR="004141F9" w:rsidRDefault="004141F9">
            <w:pPr>
              <w:pStyle w:val="TableParagraph"/>
              <w:spacing w:before="4"/>
              <w:rPr>
                <w:sz w:val="26"/>
              </w:rPr>
            </w:pPr>
          </w:p>
          <w:p w14:paraId="029BE104" w14:textId="77777777" w:rsidR="004141F9" w:rsidRDefault="00000000">
            <w:pPr>
              <w:pStyle w:val="TableParagraph"/>
              <w:spacing w:line="249" w:lineRule="auto"/>
              <w:ind w:left="170" w:right="196"/>
              <w:rPr>
                <w:sz w:val="16"/>
              </w:rPr>
            </w:pPr>
            <w:r>
              <w:rPr>
                <w:color w:val="231F20"/>
                <w:sz w:val="16"/>
              </w:rPr>
              <w:t>Condition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steering cables and linkages</w:t>
            </w:r>
          </w:p>
        </w:tc>
        <w:tc>
          <w:tcPr>
            <w:tcW w:w="956" w:type="dxa"/>
            <w:vAlign w:val="center"/>
          </w:tcPr>
          <w:p w14:paraId="311404B0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6804A12F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14A864B0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1B2B7AE6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6E167D8D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2514" w:type="dxa"/>
            <w:vAlign w:val="center"/>
          </w:tcPr>
          <w:p w14:paraId="6FDB8CAC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79" w:type="dxa"/>
            <w:vAlign w:val="center"/>
          </w:tcPr>
          <w:p w14:paraId="54B08577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</w:tr>
      <w:tr w:rsidR="004141F9" w14:paraId="60552B7F" w14:textId="77777777" w:rsidTr="00953A7B">
        <w:trPr>
          <w:trHeight w:val="1063"/>
        </w:trPr>
        <w:tc>
          <w:tcPr>
            <w:tcW w:w="2152" w:type="dxa"/>
          </w:tcPr>
          <w:p w14:paraId="0EADC794" w14:textId="77777777" w:rsidR="004141F9" w:rsidRDefault="004141F9">
            <w:pPr>
              <w:pStyle w:val="TableParagraph"/>
              <w:spacing w:before="6"/>
              <w:rPr>
                <w:sz w:val="21"/>
              </w:rPr>
            </w:pPr>
          </w:p>
          <w:p w14:paraId="3BCE23DA" w14:textId="77777777" w:rsidR="004141F9" w:rsidRDefault="00000000">
            <w:pPr>
              <w:pStyle w:val="TableParagraph"/>
              <w:spacing w:line="249" w:lineRule="auto"/>
              <w:ind w:left="170" w:right="547"/>
              <w:rPr>
                <w:sz w:val="16"/>
              </w:rPr>
            </w:pPr>
            <w:r>
              <w:rPr>
                <w:color w:val="231F20"/>
                <w:sz w:val="16"/>
              </w:rPr>
              <w:t>Fire extinguishers (annual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service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and </w:t>
            </w:r>
            <w:proofErr w:type="gramStart"/>
            <w:r>
              <w:rPr>
                <w:color w:val="231F20"/>
                <w:sz w:val="16"/>
              </w:rPr>
              <w:t>6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month</w:t>
            </w:r>
            <w:proofErr w:type="gram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 xml:space="preserve">self </w:t>
            </w:r>
            <w:r>
              <w:rPr>
                <w:color w:val="231F20"/>
                <w:spacing w:val="-2"/>
                <w:sz w:val="16"/>
              </w:rPr>
              <w:t>check</w:t>
            </w:r>
            <w:proofErr w:type="spellEnd"/>
            <w:r>
              <w:rPr>
                <w:color w:val="231F20"/>
                <w:spacing w:val="-2"/>
                <w:sz w:val="16"/>
              </w:rPr>
              <w:t>)</w:t>
            </w:r>
          </w:p>
        </w:tc>
        <w:tc>
          <w:tcPr>
            <w:tcW w:w="956" w:type="dxa"/>
            <w:vAlign w:val="center"/>
          </w:tcPr>
          <w:p w14:paraId="6E4226AD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7AD2BBCC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017B722E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77D805EE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356876A5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2514" w:type="dxa"/>
            <w:vAlign w:val="center"/>
          </w:tcPr>
          <w:p w14:paraId="039C6EA3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79" w:type="dxa"/>
            <w:vAlign w:val="center"/>
          </w:tcPr>
          <w:p w14:paraId="234D1CC3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</w:tr>
      <w:tr w:rsidR="004141F9" w14:paraId="0E58C193" w14:textId="77777777" w:rsidTr="00953A7B">
        <w:trPr>
          <w:trHeight w:val="1998"/>
        </w:trPr>
        <w:tc>
          <w:tcPr>
            <w:tcW w:w="2152" w:type="dxa"/>
          </w:tcPr>
          <w:p w14:paraId="3E728BFE" w14:textId="77777777" w:rsidR="004141F9" w:rsidRDefault="004141F9">
            <w:pPr>
              <w:pStyle w:val="TableParagraph"/>
              <w:spacing w:before="5"/>
              <w:rPr>
                <w:sz w:val="20"/>
              </w:rPr>
            </w:pPr>
          </w:p>
          <w:p w14:paraId="4B71557B" w14:textId="77777777" w:rsidR="004141F9" w:rsidRDefault="00000000">
            <w:pPr>
              <w:pStyle w:val="TableParagraph"/>
              <w:spacing w:line="249" w:lineRule="auto"/>
              <w:ind w:left="170" w:right="276"/>
              <w:rPr>
                <w:sz w:val="16"/>
              </w:rPr>
            </w:pPr>
            <w:r>
              <w:rPr>
                <w:color w:val="231F20"/>
                <w:sz w:val="16"/>
              </w:rPr>
              <w:t>Hull condition and condition of floatation material (cracks, fractured welds, signs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corrosion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osmosis, watertightness of</w:t>
            </w:r>
          </w:p>
          <w:p w14:paraId="55E93117" w14:textId="77777777" w:rsidR="004141F9" w:rsidRDefault="00000000">
            <w:pPr>
              <w:pStyle w:val="TableParagraph"/>
              <w:spacing w:before="4" w:line="249" w:lineRule="auto"/>
              <w:ind w:left="170" w:right="163"/>
              <w:rPr>
                <w:sz w:val="16"/>
              </w:rPr>
            </w:pPr>
            <w:r>
              <w:rPr>
                <w:color w:val="231F20"/>
                <w:sz w:val="16"/>
              </w:rPr>
              <w:t>cofferdam,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water/weather </w:t>
            </w:r>
            <w:r>
              <w:rPr>
                <w:color w:val="231F20"/>
                <w:spacing w:val="-2"/>
                <w:sz w:val="16"/>
              </w:rPr>
              <w:t>tightness)</w:t>
            </w:r>
          </w:p>
        </w:tc>
        <w:tc>
          <w:tcPr>
            <w:tcW w:w="956" w:type="dxa"/>
            <w:vAlign w:val="center"/>
          </w:tcPr>
          <w:p w14:paraId="6E0D1E4A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084FDC0C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7AB95FD8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349ED71B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4CAF078A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2514" w:type="dxa"/>
            <w:vAlign w:val="center"/>
          </w:tcPr>
          <w:p w14:paraId="71C12613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79" w:type="dxa"/>
            <w:vAlign w:val="center"/>
          </w:tcPr>
          <w:p w14:paraId="19DEAB27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</w:tr>
      <w:tr w:rsidR="004141F9" w14:paraId="1A3CE4F4" w14:textId="77777777" w:rsidTr="00953A7B">
        <w:trPr>
          <w:trHeight w:val="1228"/>
        </w:trPr>
        <w:tc>
          <w:tcPr>
            <w:tcW w:w="2152" w:type="dxa"/>
          </w:tcPr>
          <w:p w14:paraId="7E06E609" w14:textId="77777777" w:rsidR="004141F9" w:rsidRDefault="004141F9">
            <w:pPr>
              <w:pStyle w:val="TableParagraph"/>
              <w:rPr>
                <w:sz w:val="18"/>
              </w:rPr>
            </w:pPr>
          </w:p>
          <w:p w14:paraId="69B3EBF7" w14:textId="77777777" w:rsidR="004141F9" w:rsidRDefault="004141F9">
            <w:pPr>
              <w:pStyle w:val="TableParagraph"/>
              <w:rPr>
                <w:sz w:val="19"/>
              </w:rPr>
            </w:pPr>
          </w:p>
          <w:p w14:paraId="367056F2" w14:textId="77777777" w:rsidR="004141F9" w:rsidRDefault="00000000">
            <w:pPr>
              <w:pStyle w:val="TableParagraph"/>
              <w:spacing w:before="1" w:line="249" w:lineRule="auto"/>
              <w:ind w:left="170"/>
              <w:rPr>
                <w:sz w:val="16"/>
              </w:rPr>
            </w:pPr>
            <w:r>
              <w:rPr>
                <w:color w:val="231F20"/>
                <w:sz w:val="16"/>
              </w:rPr>
              <w:t>Nuts,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bolts,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fastenings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– check tightness</w:t>
            </w:r>
          </w:p>
        </w:tc>
        <w:tc>
          <w:tcPr>
            <w:tcW w:w="956" w:type="dxa"/>
            <w:vAlign w:val="center"/>
          </w:tcPr>
          <w:p w14:paraId="0EC45131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1C6B7F06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62F4C1D3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62BCA1C7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79973F3C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2514" w:type="dxa"/>
            <w:vAlign w:val="center"/>
          </w:tcPr>
          <w:p w14:paraId="3A61C8DF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79" w:type="dxa"/>
            <w:vAlign w:val="center"/>
          </w:tcPr>
          <w:p w14:paraId="5463F864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</w:tr>
      <w:tr w:rsidR="004141F9" w14:paraId="41A4C7DF" w14:textId="77777777" w:rsidTr="00953A7B">
        <w:trPr>
          <w:trHeight w:val="1027"/>
        </w:trPr>
        <w:tc>
          <w:tcPr>
            <w:tcW w:w="2152" w:type="dxa"/>
          </w:tcPr>
          <w:p w14:paraId="2D282934" w14:textId="77777777" w:rsidR="004141F9" w:rsidRDefault="004141F9">
            <w:pPr>
              <w:pStyle w:val="TableParagraph"/>
              <w:rPr>
                <w:sz w:val="18"/>
              </w:rPr>
            </w:pPr>
          </w:p>
          <w:p w14:paraId="78C16B15" w14:textId="77777777" w:rsidR="004141F9" w:rsidRDefault="00000000">
            <w:pPr>
              <w:pStyle w:val="TableParagraph"/>
              <w:spacing w:before="119" w:line="249" w:lineRule="auto"/>
              <w:ind w:left="170" w:right="990"/>
              <w:rPr>
                <w:sz w:val="16"/>
              </w:rPr>
            </w:pPr>
            <w:r>
              <w:rPr>
                <w:color w:val="231F20"/>
                <w:sz w:val="16"/>
              </w:rPr>
              <w:t>Certification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– Up to date</w:t>
            </w:r>
          </w:p>
        </w:tc>
        <w:tc>
          <w:tcPr>
            <w:tcW w:w="956" w:type="dxa"/>
            <w:vAlign w:val="center"/>
          </w:tcPr>
          <w:p w14:paraId="2F35F180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437E927E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69C6C131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08EE5157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56" w:type="dxa"/>
            <w:vAlign w:val="center"/>
          </w:tcPr>
          <w:p w14:paraId="39B33698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2514" w:type="dxa"/>
            <w:vAlign w:val="center"/>
          </w:tcPr>
          <w:p w14:paraId="2B4243B4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  <w:tc>
          <w:tcPr>
            <w:tcW w:w="979" w:type="dxa"/>
            <w:vAlign w:val="center"/>
          </w:tcPr>
          <w:p w14:paraId="282C2C1B" w14:textId="77777777" w:rsidR="004141F9" w:rsidRPr="00953A7B" w:rsidRDefault="004141F9" w:rsidP="00953A7B">
            <w:pPr>
              <w:pStyle w:val="TableParagraph"/>
              <w:ind w:left="142"/>
              <w:rPr>
                <w:sz w:val="16"/>
              </w:rPr>
            </w:pPr>
          </w:p>
        </w:tc>
      </w:tr>
    </w:tbl>
    <w:p w14:paraId="16E1AF1F" w14:textId="77777777" w:rsidR="00B11638" w:rsidRDefault="00953A7B" w:rsidP="00953A7B">
      <w:pPr>
        <w:pStyle w:val="BodyText"/>
        <w:spacing w:before="101"/>
        <w:rPr>
          <w:sz w:val="10"/>
        </w:rPr>
      </w:pPr>
      <w:r>
        <w:rPr>
          <w:sz w:val="10"/>
        </w:rPr>
        <w:t xml:space="preserve">    </w:t>
      </w:r>
    </w:p>
    <w:p w14:paraId="051CFBD3" w14:textId="05D9FD93" w:rsidR="004141F9" w:rsidRDefault="00000000" w:rsidP="00B11638">
      <w:pPr>
        <w:pStyle w:val="BodyText"/>
        <w:spacing w:before="101"/>
        <w:ind w:firstLine="117"/>
        <w:rPr>
          <w:rFonts w:ascii="Arial Black"/>
        </w:rPr>
      </w:pPr>
      <w:r>
        <w:rPr>
          <w:rFonts w:ascii="Arial Black"/>
          <w:color w:val="E45525"/>
        </w:rPr>
        <w:t>EXAMPLE</w:t>
      </w:r>
      <w:r>
        <w:rPr>
          <w:rFonts w:ascii="Arial Black"/>
          <w:color w:val="E45525"/>
          <w:spacing w:val="-7"/>
        </w:rPr>
        <w:t xml:space="preserve"> </w:t>
      </w:r>
      <w:r>
        <w:rPr>
          <w:rFonts w:ascii="Arial Black"/>
          <w:color w:val="E45525"/>
          <w:spacing w:val="-4"/>
        </w:rPr>
        <w:t>ONLY</w:t>
      </w:r>
    </w:p>
    <w:p w14:paraId="43F58E17" w14:textId="77777777" w:rsidR="004141F9" w:rsidRDefault="00000000">
      <w:pPr>
        <w:pStyle w:val="BodyText"/>
        <w:spacing w:before="10"/>
        <w:ind w:left="117"/>
      </w:pPr>
      <w:r>
        <w:rPr>
          <w:color w:val="231F20"/>
        </w:rPr>
        <w:t>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mandatory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form.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vessel’s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maintenance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schedule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vary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range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factors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vessel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type,</w:t>
      </w:r>
      <w:r>
        <w:rPr>
          <w:color w:val="231F20"/>
          <w:spacing w:val="-1"/>
        </w:rPr>
        <w:t xml:space="preserve"> </w:t>
      </w:r>
      <w:proofErr w:type="gramStart"/>
      <w:r>
        <w:rPr>
          <w:color w:val="231F20"/>
        </w:rPr>
        <w:t>operation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equipment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"/>
        </w:rPr>
        <w:t xml:space="preserve"> board.</w:t>
      </w:r>
    </w:p>
    <w:sectPr w:rsidR="004141F9">
      <w:headerReference w:type="default" r:id="rId8"/>
      <w:pgSz w:w="11910" w:h="16840"/>
      <w:pgMar w:top="3360" w:right="620" w:bottom="1360" w:left="620" w:header="0" w:footer="11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2B546" w14:textId="77777777" w:rsidR="006442ED" w:rsidRDefault="006442ED">
      <w:r>
        <w:separator/>
      </w:r>
    </w:p>
  </w:endnote>
  <w:endnote w:type="continuationSeparator" w:id="0">
    <w:p w14:paraId="454B824E" w14:textId="77777777" w:rsidR="006442ED" w:rsidRDefault="0064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Hv">
    <w:altName w:val="HelveticaNeueLTStd-Hv"/>
    <w:panose1 w:val="020B08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Neue LT Std">
    <w:altName w:val="Helvetica Neue LT Std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6C0EF" w14:textId="744BEB1D" w:rsidR="004141F9" w:rsidRDefault="00953A7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246848" behindDoc="0" locked="0" layoutInCell="1" allowOverlap="1" wp14:anchorId="1F87A54F" wp14:editId="2097A6DA">
          <wp:simplePos x="0" y="0"/>
          <wp:positionH relativeFrom="column">
            <wp:posOffset>-393700</wp:posOffset>
          </wp:positionH>
          <wp:positionV relativeFrom="paragraph">
            <wp:posOffset>-105410</wp:posOffset>
          </wp:positionV>
          <wp:extent cx="7555230" cy="850265"/>
          <wp:effectExtent l="0" t="0" r="0" b="0"/>
          <wp:wrapThrough wrapText="bothSides">
            <wp:wrapPolygon edited="0">
              <wp:start x="3958" y="0"/>
              <wp:lineTo x="0" y="1291"/>
              <wp:lineTo x="0" y="14518"/>
              <wp:lineTo x="3958" y="16454"/>
              <wp:lineTo x="5918" y="16454"/>
              <wp:lineTo x="12200" y="15486"/>
              <wp:lineTo x="18372" y="12905"/>
              <wp:lineTo x="18336" y="10324"/>
              <wp:lineTo x="20732" y="10001"/>
              <wp:lineTo x="20732" y="5162"/>
              <wp:lineTo x="18408" y="5162"/>
              <wp:lineTo x="18445" y="2258"/>
              <wp:lineTo x="15032" y="968"/>
              <wp:lineTo x="5955" y="0"/>
              <wp:lineTo x="3958" y="0"/>
            </wp:wrapPolygon>
          </wp:wrapThrough>
          <wp:docPr id="48265949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659499" name="Picture 4826594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42ED">
      <w:pict w14:anchorId="79155774">
        <v:shapetype id="_x0000_t202" coordsize="21600,21600" o:spt="202" path="m,l,21600r21600,l21600,xe">
          <v:stroke joinstyle="miter"/>
          <v:path gradientshapeok="t" o:connecttype="rect"/>
        </v:shapetype>
        <v:shape id="docshape41" o:spid="_x0000_s1026" type="#_x0000_t202" alt="" style="position:absolute;margin-left:35.85pt;margin-top:784.95pt;width:63.5pt;height:27.5pt;z-index:-1607219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8191BCE" w14:textId="77777777" w:rsidR="004141F9" w:rsidRDefault="00000000">
                <w:pPr>
                  <w:spacing w:before="39" w:line="172" w:lineRule="auto"/>
                  <w:ind w:left="20" w:right="13"/>
                  <w:rPr>
                    <w:rFonts w:ascii="HelveticaNeueLTStd-Hv"/>
                    <w:b/>
                    <w:sz w:val="16"/>
                  </w:rPr>
                </w:pPr>
                <w:r>
                  <w:rPr>
                    <w:rFonts w:ascii="HelveticaNeueLTStd-Hv"/>
                    <w:b/>
                    <w:color w:val="FFFFFF"/>
                    <w:sz w:val="16"/>
                  </w:rPr>
                  <w:t xml:space="preserve">Access more </w:t>
                </w:r>
                <w:r>
                  <w:rPr>
                    <w:rFonts w:ascii="HelveticaNeueLTStd-Hv"/>
                    <w:b/>
                    <w:color w:val="FFFFFF"/>
                    <w:spacing w:val="-2"/>
                    <w:sz w:val="16"/>
                  </w:rPr>
                  <w:t xml:space="preserve">Maintenance </w:t>
                </w:r>
                <w:r>
                  <w:rPr>
                    <w:rFonts w:ascii="HelveticaNeueLTStd-Hv"/>
                    <w:b/>
                    <w:color w:val="FFFFFF"/>
                    <w:sz w:val="16"/>
                  </w:rPr>
                  <w:t>Plan</w:t>
                </w:r>
                <w:r>
                  <w:rPr>
                    <w:rFonts w:ascii="HelveticaNeueLTStd-Hv"/>
                    <w:b/>
                    <w:color w:val="FFFFFF"/>
                    <w:spacing w:val="-13"/>
                    <w:sz w:val="16"/>
                  </w:rPr>
                  <w:t xml:space="preserve"> </w:t>
                </w:r>
                <w:r>
                  <w:rPr>
                    <w:rFonts w:ascii="HelveticaNeueLTStd-Hv"/>
                    <w:b/>
                    <w:color w:val="FFFFFF"/>
                    <w:sz w:val="16"/>
                  </w:rPr>
                  <w:t>Essentials</w:t>
                </w:r>
              </w:p>
            </w:txbxContent>
          </v:textbox>
          <w10:wrap anchorx="page" anchory="page"/>
        </v:shape>
      </w:pict>
    </w:r>
    <w:r w:rsidR="006442ED">
      <w:pict w14:anchorId="319DE24F">
        <v:shape id="docshape42" o:spid="_x0000_s1025" type="#_x0000_t202" alt="" style="position:absolute;margin-left:218pt;margin-top:790.85pt;width:183.65pt;height:14.95pt;z-index:-1607168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3762D11" w14:textId="77777777" w:rsidR="004141F9" w:rsidRDefault="00000000">
                <w:pPr>
                  <w:spacing w:line="278" w:lineRule="exact"/>
                  <w:ind w:left="20"/>
                  <w:rPr>
                    <w:rFonts w:ascii="Helvetica Neue LT Std"/>
                  </w:rPr>
                </w:pPr>
                <w:r>
                  <w:rPr>
                    <w:rFonts w:ascii="Helvetica Neue LT Std"/>
                    <w:color w:val="FFFFFF"/>
                    <w:spacing w:val="-4"/>
                  </w:rPr>
                  <w:t>Safeguard</w:t>
                </w:r>
                <w:r>
                  <w:rPr>
                    <w:rFonts w:ascii="Helvetica Neue LT Std"/>
                    <w:color w:val="FFFFFF"/>
                    <w:spacing w:val="-11"/>
                  </w:rPr>
                  <w:t xml:space="preserve"> </w:t>
                </w:r>
                <w:r>
                  <w:rPr>
                    <w:rFonts w:ascii="Helvetica Neue LT Std"/>
                    <w:color w:val="FFFFFF"/>
                    <w:spacing w:val="-4"/>
                  </w:rPr>
                  <w:t>your</w:t>
                </w:r>
                <w:r>
                  <w:rPr>
                    <w:rFonts w:ascii="Helvetica Neue LT Std"/>
                    <w:color w:val="FFFFFF"/>
                    <w:spacing w:val="-10"/>
                  </w:rPr>
                  <w:t xml:space="preserve"> </w:t>
                </w:r>
                <w:r>
                  <w:rPr>
                    <w:rFonts w:ascii="Helvetica Neue LT Std"/>
                    <w:color w:val="FFFFFF"/>
                    <w:spacing w:val="-4"/>
                  </w:rPr>
                  <w:t>vessel</w:t>
                </w:r>
                <w:r>
                  <w:rPr>
                    <w:rFonts w:ascii="Helvetica Neue LT Std"/>
                    <w:color w:val="FFFFFF"/>
                    <w:spacing w:val="-11"/>
                  </w:rPr>
                  <w:t xml:space="preserve"> </w:t>
                </w:r>
                <w:r>
                  <w:rPr>
                    <w:rFonts w:ascii="Helvetica Neue LT Std"/>
                    <w:color w:val="FFFFFF"/>
                    <w:spacing w:val="-4"/>
                  </w:rPr>
                  <w:t>and</w:t>
                </w:r>
                <w:r>
                  <w:rPr>
                    <w:rFonts w:ascii="Helvetica Neue LT Std"/>
                    <w:color w:val="FFFFFF"/>
                    <w:spacing w:val="-10"/>
                  </w:rPr>
                  <w:t xml:space="preserve"> </w:t>
                </w:r>
                <w:r>
                  <w:rPr>
                    <w:rFonts w:ascii="Helvetica Neue LT Std"/>
                    <w:color w:val="FFFFFF"/>
                    <w:spacing w:val="-4"/>
                  </w:rPr>
                  <w:t>operation.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53E6A" w14:textId="77777777" w:rsidR="006442ED" w:rsidRDefault="006442ED">
      <w:r>
        <w:separator/>
      </w:r>
    </w:p>
  </w:footnote>
  <w:footnote w:type="continuationSeparator" w:id="0">
    <w:p w14:paraId="51489DA2" w14:textId="77777777" w:rsidR="006442ED" w:rsidRDefault="00644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46AF1" w14:textId="78338A0F" w:rsidR="004141F9" w:rsidRDefault="00953A7B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487245824" behindDoc="0" locked="0" layoutInCell="1" allowOverlap="1" wp14:anchorId="6C4446E6" wp14:editId="73895D4E">
          <wp:simplePos x="0" y="0"/>
          <wp:positionH relativeFrom="column">
            <wp:posOffset>-393700</wp:posOffset>
          </wp:positionH>
          <wp:positionV relativeFrom="paragraph">
            <wp:posOffset>0</wp:posOffset>
          </wp:positionV>
          <wp:extent cx="7553960" cy="2158365"/>
          <wp:effectExtent l="0" t="0" r="2540" b="635"/>
          <wp:wrapThrough wrapText="bothSides">
            <wp:wrapPolygon edited="0">
              <wp:start x="0" y="0"/>
              <wp:lineTo x="0" y="21479"/>
              <wp:lineTo x="19029" y="21479"/>
              <wp:lineTo x="19283" y="21479"/>
              <wp:lineTo x="20409" y="21479"/>
              <wp:lineTo x="20227" y="20335"/>
              <wp:lineTo x="8352" y="20335"/>
              <wp:lineTo x="21571" y="19192"/>
              <wp:lineTo x="21571" y="0"/>
              <wp:lineTo x="0" y="0"/>
            </wp:wrapPolygon>
          </wp:wrapThrough>
          <wp:docPr id="1775533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5338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60" cy="2158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E269E" w14:textId="77777777" w:rsidR="00953A7B" w:rsidRDefault="00953A7B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487248896" behindDoc="0" locked="0" layoutInCell="1" allowOverlap="1" wp14:anchorId="090C6068" wp14:editId="018C1AA0">
          <wp:simplePos x="0" y="0"/>
          <wp:positionH relativeFrom="column">
            <wp:posOffset>-393700</wp:posOffset>
          </wp:positionH>
          <wp:positionV relativeFrom="paragraph">
            <wp:posOffset>0</wp:posOffset>
          </wp:positionV>
          <wp:extent cx="7553960" cy="2157730"/>
          <wp:effectExtent l="0" t="0" r="2540" b="1270"/>
          <wp:wrapThrough wrapText="bothSides">
            <wp:wrapPolygon edited="0">
              <wp:start x="0" y="0"/>
              <wp:lineTo x="0" y="21486"/>
              <wp:lineTo x="19029" y="21486"/>
              <wp:lineTo x="19283" y="21486"/>
              <wp:lineTo x="20409" y="21486"/>
              <wp:lineTo x="20227" y="20341"/>
              <wp:lineTo x="8352" y="20341"/>
              <wp:lineTo x="21571" y="19197"/>
              <wp:lineTo x="21571" y="0"/>
              <wp:lineTo x="0" y="0"/>
            </wp:wrapPolygon>
          </wp:wrapThrough>
          <wp:docPr id="297984079" name="Picture 2979840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984079" name="Picture 2979840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60" cy="2157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41F9"/>
    <w:rsid w:val="000A1074"/>
    <w:rsid w:val="004141F9"/>
    <w:rsid w:val="006442ED"/>
    <w:rsid w:val="00953A7B"/>
    <w:rsid w:val="009A3C74"/>
    <w:rsid w:val="00B11638"/>
    <w:rsid w:val="00FD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501B95"/>
  <w15:docId w15:val="{B4FA8988-C03C-9B4C-B1C7-5284194D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56"/>
      <w:ind w:left="20"/>
    </w:pPr>
    <w:rPr>
      <w:rFonts w:ascii="HelveticaNeueLTStd-Hv" w:eastAsia="HelveticaNeueLTStd-Hv" w:hAnsi="HelveticaNeueLTStd-Hv" w:cs="HelveticaNeueLTStd-Hv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53A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3A7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53A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A7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MSA Document" ma:contentTypeID="0x01010055F71BC936CA0D41B2700E7D6B4C8D72005E97CC09DB19CE4A8A75125882EB5075" ma:contentTypeVersion="24" ma:contentTypeDescription="Create a new document." ma:contentTypeScope="" ma:versionID="5d84beacaf4ca9fb4fe1769ba865fab7">
  <xsd:schema xmlns:xsd="http://www.w3.org/2001/XMLSchema" xmlns:xs="http://www.w3.org/2001/XMLSchema" xmlns:p="http://schemas.microsoft.com/office/2006/metadata/properties" xmlns:ns1="5f23d952-7bc5-4a27-ba6c-2dbd72c3e6f4" xmlns:ns2="c5116e5f-58b3-4949-a0fa-2cddb6978487" xmlns:ns4="03391835-4ab7-4589-9817-2aa4bc3b5687" targetNamespace="http://schemas.microsoft.com/office/2006/metadata/properties" ma:root="true" ma:fieldsID="eabd9a1b4a3b16251c9f9826f93685b8" ns1:_="" ns2:_="" ns4:_="">
    <xsd:import namespace="5f23d952-7bc5-4a27-ba6c-2dbd72c3e6f4"/>
    <xsd:import namespace="c5116e5f-58b3-4949-a0fa-2cddb6978487"/>
    <xsd:import namespace="03391835-4ab7-4589-9817-2aa4bc3b5687"/>
    <xsd:element name="properties">
      <xsd:complexType>
        <xsd:sequence>
          <xsd:element name="documentManagement">
            <xsd:complexType>
              <xsd:all>
                <xsd:element ref="ns1:l0a2d558ad9146e38a15f9b4e9238bc0" minOccurs="0"/>
                <xsd:element ref="ns1:o400677154564939a79187b4e9146f08" minOccurs="0"/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2:SharedWithUsers" minOccurs="0"/>
                <xsd:element ref="ns2:SharedWithDetails" minOccurs="0"/>
                <xsd:element ref="ns4:AMSACategory" minOccurs="0"/>
                <xsd:element ref="ns4:MediaLengthInSeconds" minOccurs="0"/>
                <xsd:element ref="ns4:lcf76f155ced4ddcb4097134ff3c332f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3d952-7bc5-4a27-ba6c-2dbd72c3e6f4" elementFormDefault="qualified">
    <xsd:import namespace="http://schemas.microsoft.com/office/2006/documentManagement/types"/>
    <xsd:import namespace="http://schemas.microsoft.com/office/infopath/2007/PartnerControls"/>
    <xsd:element name="l0a2d558ad9146e38a15f9b4e9238bc0" ma:index="0" ma:taxonomy="true" ma:internalName="l0a2d558ad9146e38a15f9b4e9238bc0" ma:taxonomyFieldName="Classification" ma:displayName="Classification" ma:default="1;#OFFICIAL|5111597f-f4b4-4ad0-a752-c3f8973f36ec" ma:fieldId="{50a2d558-ad91-46e3-8a15-f9b4e9238bc0}" ma:sspId="d9fe791e-68d4-48a3-96c2-9940c96cfa24" ma:termSetId="197b8420-f1e5-4676-82d4-7360f0956f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400677154564939a79187b4e9146f08" ma:index="2" ma:taxonomy="true" ma:internalName="o400677154564939a79187b4e9146f08" ma:taxonomyFieldName="Function" ma:displayName="Function" ma:default="" ma:fieldId="{84006771-5456-4939-a791-87b4e9146f08}" ma:sspId="d9fe791e-68d4-48a3-96c2-9940c96cfa24" ma:termSetId="16f77b3c-9b85-4621-a7ff-6a62ee29cd7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16e5f-58b3-4949-a0fa-2cddb6978487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180fee8c-5894-452d-aa80-03ad1012ff4a}" ma:internalName="TaxCatchAll" ma:showField="CatchAllData" ma:web="c5116e5f-58b3-4949-a0fa-2cddb6978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180fee8c-5894-452d-aa80-03ad1012ff4a}" ma:internalName="TaxCatchAllLabel" ma:readOnly="true" ma:showField="CatchAllDataLabel" ma:web="c5116e5f-58b3-4949-a0fa-2cddb6978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91835-4ab7-4589-9817-2aa4bc3b56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AMSACategory" ma:index="29" nillable="true" ma:displayName="AMSA Category" ma:format="Dropdown" ma:internalName="AMSACategory">
      <xsd:simpleType>
        <xsd:restriction base="dms:Choice">
          <xsd:enumeration value="Project"/>
          <xsd:enumeration value="Policy"/>
          <xsd:enumeration value="Communication"/>
          <xsd:enumeration value="Email"/>
          <xsd:enumeration value="Media"/>
          <xsd:enumeration value="Stakeholder"/>
          <xsd:enumeration value="Design"/>
          <xsd:enumeration value="Content"/>
        </xsd:restriction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d9fe791e-68d4-48a3-96c2-9940c96cf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MSACategory xmlns="03391835-4ab7-4589-9817-2aa4bc3b5687" xsi:nil="true"/>
    <TaxCatchAll xmlns="c5116e5f-58b3-4949-a0fa-2cddb6978487">
      <Value>1</Value>
    </TaxCatchAll>
    <o400677154564939a79187b4e9146f08 xmlns="5f23d952-7bc5-4a27-ba6c-2dbd72c3e6f4">
      <Terms xmlns="http://schemas.microsoft.com/office/infopath/2007/PartnerControls"/>
    </o400677154564939a79187b4e9146f08>
    <l0a2d558ad9146e38a15f9b4e9238bc0 xmlns="5f23d952-7bc5-4a27-ba6c-2dbd72c3e6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5111597f-f4b4-4ad0-a752-c3f8973f36ec</TermId>
        </TermInfo>
      </Terms>
    </l0a2d558ad9146e38a15f9b4e9238bc0>
    <lcf76f155ced4ddcb4097134ff3c332f xmlns="03391835-4ab7-4589-9817-2aa4bc3b5687">
      <Terms xmlns="http://schemas.microsoft.com/office/infopath/2007/PartnerControls"/>
    </lcf76f155ced4ddcb4097134ff3c332f>
    <_dlc_DocId xmlns="c5116e5f-58b3-4949-a0fa-2cddb6978487">AMSASP-1279032296-32517</_dlc_DocId>
    <_dlc_DocIdUrl xmlns="c5116e5f-58b3-4949-a0fa-2cddb6978487">
      <Url>https://100255.sharepoint.com/teams/communicationcollaboration/_layouts/15/DocIdRedir.aspx?ID=AMSASP-1279032296-32517</Url>
      <Description>AMSASP-1279032296-32517</Description>
    </_dlc_DocIdUrl>
  </documentManagement>
</p:properties>
</file>

<file path=customXml/itemProps1.xml><?xml version="1.0" encoding="utf-8"?>
<ds:datastoreItem xmlns:ds="http://schemas.openxmlformats.org/officeDocument/2006/customXml" ds:itemID="{A5AE6002-7662-4959-ABB3-32AFD85C66A7}"/>
</file>

<file path=customXml/itemProps2.xml><?xml version="1.0" encoding="utf-8"?>
<ds:datastoreItem xmlns:ds="http://schemas.openxmlformats.org/officeDocument/2006/customXml" ds:itemID="{7CF2530E-4819-4678-ABC9-967BABE73DC4}"/>
</file>

<file path=customXml/itemProps3.xml><?xml version="1.0" encoding="utf-8"?>
<ds:datastoreItem xmlns:ds="http://schemas.openxmlformats.org/officeDocument/2006/customXml" ds:itemID="{126E0E5A-4310-4A45-A8DB-C48D0B3A9960}"/>
</file>

<file path=customXml/itemProps4.xml><?xml version="1.0" encoding="utf-8"?>
<ds:datastoreItem xmlns:ds="http://schemas.openxmlformats.org/officeDocument/2006/customXml" ds:itemID="{9B8886B2-3C51-4981-94BE-2DF732460E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pip@hbk.com.au</cp:lastModifiedBy>
  <cp:revision>4</cp:revision>
  <dcterms:created xsi:type="dcterms:W3CDTF">2023-04-05T00:36:00Z</dcterms:created>
  <dcterms:modified xsi:type="dcterms:W3CDTF">2023-04-05T01:17:00Z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2023-04-05T00:00:00Z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0x01010055F71BC936CA0D41B2700E7D6B4C8D72005E97CC09DB19CE4A8A75125882EB5075</vt:lpwstr>
  </property>
  <property fmtid="{D5CDD505-2E9C-101B-9397-08002B2CF9AE}" pid="7" name="_dlc_DocIdItemGuid">
    <vt:lpwstr>16491bd7-8fa0-4f88-a69e-122005350c1e</vt:lpwstr>
  </property>
  <property fmtid="{D5CDD505-2E9C-101B-9397-08002B2CF9AE}" pid="8" name="Classification">
    <vt:i4>1</vt:i4>
  </property>
</Properties>
</file>