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F0E" w:rsidRDefault="001C44EA" w:rsidP="00E44680">
      <w:pPr>
        <w:pStyle w:val="Heading1"/>
      </w:pPr>
      <w:r w:rsidRPr="007D792F">
        <w:t>Verification Data</w:t>
      </w:r>
    </w:p>
    <w:p w:rsidR="005C6E1C" w:rsidRPr="005C6E1C" w:rsidRDefault="005C6E1C" w:rsidP="005C6E1C">
      <w:pPr>
        <w:tabs>
          <w:tab w:val="left" w:pos="6946"/>
        </w:tabs>
        <w:spacing w:after="0" w:line="240" w:lineRule="auto"/>
      </w:pPr>
      <w:r w:rsidRPr="005C6E1C">
        <w:rPr>
          <w:rFonts w:ascii="Arial" w:hAnsi="Arial" w:cs="Arial"/>
          <w:sz w:val="18"/>
          <w:szCs w:val="18"/>
        </w:rPr>
        <w:t>Vessel’s Name</w:t>
      </w:r>
      <w:r w:rsidRPr="005C6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C6E1C">
        <w:rPr>
          <w:rFonts w:ascii="Arial" w:hAnsi="Arial" w:cs="Arial"/>
          <w:sz w:val="18"/>
          <w:szCs w:val="18"/>
        </w:rPr>
        <w:t>Unique identifier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99"/>
        <w:gridCol w:w="281"/>
        <w:gridCol w:w="2883"/>
      </w:tblGrid>
      <w:tr w:rsidR="005C6E1C" w:rsidRPr="00006997" w:rsidTr="00857739">
        <w:trPr>
          <w:trHeight w:val="39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1C44EA" w:rsidRDefault="005C6E1C" w:rsidP="001C44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44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sz w:val="20"/>
                <w:szCs w:val="20"/>
              </w:rPr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1C44EA" w:rsidRDefault="005C6E1C" w:rsidP="001C44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1C44EA" w:rsidRDefault="005C6E1C" w:rsidP="001C44EA">
            <w:pPr>
              <w:spacing w:after="0" w:line="240" w:lineRule="auto"/>
              <w:rPr>
                <w:rFonts w:ascii="Arial" w:hAnsi="Arial" w:cs="Arial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5C6E1C" w:rsidRPr="005C6E1C" w:rsidRDefault="005C6E1C" w:rsidP="005C6E1C">
      <w:pPr>
        <w:tabs>
          <w:tab w:val="left" w:pos="5245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Owner’s name </w:t>
      </w:r>
      <w:r w:rsidRPr="005C6E1C">
        <w:rPr>
          <w:rFonts w:ascii="Arial" w:hAnsi="Arial" w:cs="Arial"/>
          <w:sz w:val="18"/>
          <w:szCs w:val="18"/>
        </w:rPr>
        <w:tab/>
        <w:t>Verifier’s name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36"/>
        <w:gridCol w:w="4691"/>
      </w:tblGrid>
      <w:tr w:rsidR="005C6E1C" w:rsidRPr="00006997" w:rsidTr="00857739">
        <w:trPr>
          <w:trHeight w:val="39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5C6E1C" w:rsidRPr="005C6E1C" w:rsidRDefault="005C6E1C" w:rsidP="005C6E1C">
      <w:pPr>
        <w:tabs>
          <w:tab w:val="left" w:pos="2268"/>
        </w:tabs>
        <w:spacing w:before="40" w:after="0" w:line="240" w:lineRule="auto"/>
        <w:rPr>
          <w:rFonts w:ascii="Arial" w:hAnsi="Arial" w:cs="Arial"/>
          <w:sz w:val="18"/>
          <w:szCs w:val="18"/>
        </w:rPr>
      </w:pPr>
      <w:r w:rsidRPr="005C6E1C">
        <w:rPr>
          <w:rFonts w:ascii="Arial" w:hAnsi="Arial" w:cs="Arial"/>
          <w:sz w:val="18"/>
          <w:szCs w:val="18"/>
        </w:rPr>
        <w:t xml:space="preserve">Date </w:t>
      </w:r>
      <w:r w:rsidRPr="005C6E1C">
        <w:rPr>
          <w:rFonts w:ascii="Arial" w:hAnsi="Arial" w:cs="Arial"/>
          <w:sz w:val="18"/>
          <w:szCs w:val="18"/>
        </w:rPr>
        <w:tab/>
        <w:t>Location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7621"/>
      </w:tblGrid>
      <w:tr w:rsidR="005C6E1C" w:rsidRPr="00006997" w:rsidTr="00857739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E1C" w:rsidRPr="00006997" w:rsidRDefault="005C6E1C" w:rsidP="001C44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44EA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30232B" w:rsidRPr="00006997" w:rsidRDefault="001C44EA" w:rsidP="00E44680">
      <w:pPr>
        <w:pStyle w:val="Heading1"/>
      </w:pPr>
      <w:r w:rsidRPr="00006997">
        <w:t xml:space="preserve">Purpose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:rsidR="00E30643" w:rsidRPr="00BE60BE" w:rsidRDefault="00E30643" w:rsidP="00E44680">
      <w:pPr>
        <w:spacing w:after="24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objective </w:t>
      </w:r>
      <w:r w:rsidR="00BE60BE">
        <w:rPr>
          <w:rFonts w:ascii="Arial" w:hAnsi="Arial" w:cs="Arial"/>
        </w:rPr>
        <w:t xml:space="preserve">of the </w:t>
      </w:r>
      <w:r w:rsidR="001C44EA">
        <w:rPr>
          <w:rFonts w:ascii="Arial" w:hAnsi="Arial" w:cs="Arial"/>
        </w:rPr>
        <w:t xml:space="preserve">verification </w:t>
      </w:r>
      <w:r w:rsidR="00BE60BE">
        <w:rPr>
          <w:rFonts w:ascii="Arial" w:hAnsi="Arial" w:cs="Arial"/>
        </w:rPr>
        <w:t xml:space="preserve">tool </w:t>
      </w:r>
      <w:r w:rsidRPr="00BE60BE">
        <w:rPr>
          <w:rFonts w:ascii="Arial" w:hAnsi="Arial" w:cs="Arial"/>
        </w:rPr>
        <w:t xml:space="preserve">is to promote continuous improvement of </w:t>
      </w:r>
      <w:r w:rsidR="001C44EA">
        <w:rPr>
          <w:rFonts w:ascii="Arial" w:hAnsi="Arial" w:cs="Arial"/>
        </w:rPr>
        <w:t>d</w:t>
      </w:r>
      <w:r w:rsidR="00BE60BE" w:rsidRPr="00BE60BE">
        <w:rPr>
          <w:rFonts w:ascii="Arial" w:hAnsi="Arial" w:cs="Arial"/>
        </w:rPr>
        <w:t xml:space="preserve">omestic </w:t>
      </w:r>
      <w:r w:rsidR="001C44EA">
        <w:rPr>
          <w:rFonts w:ascii="Arial" w:hAnsi="Arial" w:cs="Arial"/>
        </w:rPr>
        <w:t>c</w:t>
      </w:r>
      <w:r w:rsidR="00BE60BE" w:rsidRPr="00BE60BE">
        <w:rPr>
          <w:rFonts w:ascii="Arial" w:hAnsi="Arial" w:cs="Arial"/>
        </w:rPr>
        <w:t xml:space="preserve">ommercial </w:t>
      </w:r>
      <w:r w:rsidR="001C44EA">
        <w:rPr>
          <w:rFonts w:ascii="Arial" w:hAnsi="Arial" w:cs="Arial"/>
        </w:rPr>
        <w:t>v</w:t>
      </w:r>
      <w:r w:rsidR="00BE60BE" w:rsidRPr="00BE60BE">
        <w:rPr>
          <w:rFonts w:ascii="Arial" w:hAnsi="Arial" w:cs="Arial"/>
        </w:rPr>
        <w:t>essel (DCV) Safety Management Systems (SMS</w:t>
      </w:r>
      <w:r w:rsidR="00EE1994">
        <w:rPr>
          <w:rFonts w:ascii="Arial" w:hAnsi="Arial" w:cs="Arial"/>
        </w:rPr>
        <w:t>s</w:t>
      </w:r>
      <w:r w:rsidR="00BE60BE" w:rsidRPr="00BE60BE">
        <w:rPr>
          <w:rFonts w:ascii="Arial" w:hAnsi="Arial" w:cs="Arial"/>
        </w:rPr>
        <w:t>)</w:t>
      </w:r>
      <w:r w:rsidR="00BE60BE">
        <w:rPr>
          <w:rFonts w:ascii="Arial" w:hAnsi="Arial" w:cs="Arial"/>
        </w:rPr>
        <w:t xml:space="preserve"> </w:t>
      </w:r>
      <w:r w:rsidRPr="00BE60BE">
        <w:rPr>
          <w:rFonts w:ascii="Arial" w:hAnsi="Arial" w:cs="Arial"/>
        </w:rPr>
        <w:t>to align them with requirements of the National Law and support</w:t>
      </w:r>
      <w:r w:rsidR="001C44EA" w:rsidRPr="001C44EA">
        <w:rPr>
          <w:rFonts w:ascii="Arial" w:hAnsi="Arial" w:cs="Arial"/>
        </w:rPr>
        <w:t xml:space="preserve"> </w:t>
      </w:r>
      <w:r w:rsidR="001C44EA">
        <w:rPr>
          <w:rFonts w:ascii="Arial" w:hAnsi="Arial" w:cs="Arial"/>
        </w:rPr>
        <w:t>safe working practices</w:t>
      </w:r>
      <w:r w:rsidR="001C44EA" w:rsidRPr="00BE60BE">
        <w:rPr>
          <w:rFonts w:ascii="Arial" w:hAnsi="Arial" w:cs="Arial"/>
        </w:rPr>
        <w:t>.</w:t>
      </w:r>
    </w:p>
    <w:p w:rsidR="0030232B" w:rsidRPr="00006997" w:rsidRDefault="001C44EA" w:rsidP="00E44680">
      <w:pPr>
        <w:pStyle w:val="Heading1"/>
      </w:pPr>
      <w:r w:rsidRPr="00006997">
        <w:t xml:space="preserve">Who </w:t>
      </w:r>
      <w:r>
        <w:t>c</w:t>
      </w:r>
      <w:r w:rsidRPr="00006997">
        <w:t xml:space="preserve">an </w:t>
      </w:r>
      <w:r>
        <w:t>u</w:t>
      </w:r>
      <w:r w:rsidRPr="00006997">
        <w:t xml:space="preserve">se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:rsidR="0030232B" w:rsidRPr="00BE60BE" w:rsidRDefault="0030232B" w:rsidP="00E44680">
      <w:pPr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tool </w:t>
      </w:r>
      <w:r w:rsidR="00695146" w:rsidRPr="00BE60BE">
        <w:rPr>
          <w:rFonts w:ascii="Arial" w:hAnsi="Arial" w:cs="Arial"/>
        </w:rPr>
        <w:t>may</w:t>
      </w:r>
      <w:r w:rsidRPr="00BE60BE">
        <w:rPr>
          <w:rFonts w:ascii="Arial" w:hAnsi="Arial" w:cs="Arial"/>
        </w:rPr>
        <w:t xml:space="preserve"> be used by </w:t>
      </w:r>
      <w:r w:rsidR="00F52989">
        <w:rPr>
          <w:rFonts w:ascii="Arial" w:hAnsi="Arial" w:cs="Arial"/>
        </w:rPr>
        <w:t>vessel</w:t>
      </w:r>
      <w:r w:rsidRPr="00BE60BE">
        <w:rPr>
          <w:rFonts w:ascii="Arial" w:hAnsi="Arial" w:cs="Arial"/>
        </w:rPr>
        <w:t xml:space="preserve"> owners</w:t>
      </w:r>
      <w:r w:rsidR="00BE60BE">
        <w:rPr>
          <w:rFonts w:ascii="Arial" w:hAnsi="Arial" w:cs="Arial"/>
        </w:rPr>
        <w:t>, operators</w:t>
      </w:r>
      <w:r w:rsidR="00ED541E">
        <w:rPr>
          <w:rFonts w:ascii="Arial" w:hAnsi="Arial" w:cs="Arial"/>
        </w:rPr>
        <w:t>,</w:t>
      </w:r>
      <w:r w:rsidRPr="00BE60BE">
        <w:rPr>
          <w:rFonts w:ascii="Arial" w:hAnsi="Arial" w:cs="Arial"/>
        </w:rPr>
        <w:t xml:space="preserve"> masters</w:t>
      </w:r>
      <w:r w:rsidR="00FE6CF4">
        <w:rPr>
          <w:rFonts w:ascii="Arial" w:hAnsi="Arial" w:cs="Arial"/>
        </w:rPr>
        <w:t xml:space="preserve"> and liaison officers</w:t>
      </w:r>
      <w:r w:rsidRPr="00BE60BE">
        <w:rPr>
          <w:rFonts w:ascii="Arial" w:hAnsi="Arial" w:cs="Arial"/>
        </w:rPr>
        <w:t xml:space="preserve"> to review </w:t>
      </w:r>
      <w:r w:rsidR="001C44EA">
        <w:rPr>
          <w:rFonts w:ascii="Arial" w:hAnsi="Arial" w:cs="Arial"/>
        </w:rPr>
        <w:t>a vessel’s</w:t>
      </w:r>
      <w:r w:rsidRPr="00BE60BE">
        <w:rPr>
          <w:rFonts w:ascii="Arial" w:hAnsi="Arial" w:cs="Arial"/>
        </w:rPr>
        <w:t xml:space="preserve"> SMS</w:t>
      </w:r>
      <w:r w:rsidR="00BE60BE">
        <w:rPr>
          <w:rFonts w:ascii="Arial" w:hAnsi="Arial" w:cs="Arial"/>
        </w:rPr>
        <w:t xml:space="preserve"> and</w:t>
      </w:r>
      <w:r w:rsidRPr="00BE60BE">
        <w:rPr>
          <w:rFonts w:ascii="Arial" w:hAnsi="Arial" w:cs="Arial"/>
        </w:rPr>
        <w:t xml:space="preserve"> </w:t>
      </w:r>
      <w:r w:rsidR="00E30643" w:rsidRPr="00BE60BE">
        <w:rPr>
          <w:rFonts w:ascii="Arial" w:hAnsi="Arial" w:cs="Arial"/>
        </w:rPr>
        <w:t>to assist with</w:t>
      </w:r>
      <w:r w:rsidR="00695146" w:rsidRPr="00BE60BE">
        <w:rPr>
          <w:rFonts w:ascii="Arial" w:hAnsi="Arial" w:cs="Arial"/>
        </w:rPr>
        <w:t xml:space="preserve"> ongoing </w:t>
      </w:r>
      <w:r w:rsidR="001C44EA">
        <w:rPr>
          <w:rFonts w:ascii="Arial" w:hAnsi="Arial" w:cs="Arial"/>
        </w:rPr>
        <w:t xml:space="preserve">safety </w:t>
      </w:r>
      <w:r w:rsidR="00695146" w:rsidRPr="00BE60BE">
        <w:rPr>
          <w:rFonts w:ascii="Arial" w:hAnsi="Arial" w:cs="Arial"/>
        </w:rPr>
        <w:t>improvements</w:t>
      </w:r>
      <w:r w:rsidRPr="00BE60BE">
        <w:rPr>
          <w:rFonts w:ascii="Arial" w:hAnsi="Arial" w:cs="Arial"/>
        </w:rPr>
        <w:t>.</w:t>
      </w:r>
    </w:p>
    <w:p w:rsidR="00695146" w:rsidRPr="00006997" w:rsidRDefault="001C44EA" w:rsidP="00E44680">
      <w:pPr>
        <w:pStyle w:val="Heading1"/>
      </w:pPr>
      <w:r w:rsidRPr="00006997">
        <w:t xml:space="preserve">Application </w:t>
      </w:r>
      <w:r>
        <w:t>o</w:t>
      </w:r>
      <w:r w:rsidRPr="00006997">
        <w:t xml:space="preserve">f </w:t>
      </w:r>
      <w:r>
        <w:t>t</w:t>
      </w:r>
      <w:r w:rsidRPr="00006997">
        <w:t xml:space="preserve">he </w:t>
      </w:r>
      <w:r>
        <w:t>t</w:t>
      </w:r>
      <w:r w:rsidRPr="00006997">
        <w:t>ool</w:t>
      </w:r>
    </w:p>
    <w:p w:rsidR="00695146" w:rsidRPr="00BE60BE" w:rsidRDefault="00695146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The tool provides for the review of SMSs in the following three areas:</w:t>
      </w:r>
    </w:p>
    <w:p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document review; </w:t>
      </w:r>
    </w:p>
    <w:p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>SMS process validation; and</w:t>
      </w:r>
    </w:p>
    <w:p w:rsidR="00695146" w:rsidRPr="00BE60BE" w:rsidRDefault="00695146" w:rsidP="00E44680">
      <w:pPr>
        <w:pStyle w:val="ListParagraph"/>
        <w:numPr>
          <w:ilvl w:val="0"/>
          <w:numId w:val="25"/>
        </w:numPr>
        <w:tabs>
          <w:tab w:val="left" w:pos="851"/>
        </w:tabs>
        <w:spacing w:after="120"/>
        <w:ind w:left="0" w:firstLine="568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SMS review and evaluation. </w:t>
      </w:r>
    </w:p>
    <w:p w:rsidR="002E52C1" w:rsidRPr="00006997" w:rsidRDefault="001C44EA" w:rsidP="00E44680">
      <w:pPr>
        <w:pStyle w:val="Heading1"/>
      </w:pPr>
      <w:r>
        <w:t>Effectiveness</w:t>
      </w:r>
      <w:r w:rsidRPr="00006997">
        <w:t xml:space="preserve"> of the </w:t>
      </w:r>
      <w:r>
        <w:t>SMS</w:t>
      </w:r>
      <w:r w:rsidRPr="00006997">
        <w:t xml:space="preserve"> verification tool</w:t>
      </w:r>
    </w:p>
    <w:p w:rsidR="002E52C1" w:rsidRPr="00BE60BE" w:rsidRDefault="002E52C1" w:rsidP="00E44680">
      <w:pPr>
        <w:spacing w:after="6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The integrity of </w:t>
      </w:r>
      <w:r w:rsidR="00EE1994">
        <w:rPr>
          <w:rFonts w:ascii="Arial" w:hAnsi="Arial" w:cs="Arial"/>
        </w:rPr>
        <w:t xml:space="preserve">the </w:t>
      </w:r>
      <w:r w:rsidRPr="00BE60BE">
        <w:rPr>
          <w:rFonts w:ascii="Arial" w:hAnsi="Arial" w:cs="Arial"/>
        </w:rPr>
        <w:t>observations made by users when applying this tool will be influenced by:</w:t>
      </w:r>
    </w:p>
    <w:p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 xml:space="preserve">he user’s knowledge of </w:t>
      </w:r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 xml:space="preserve">s; </w:t>
      </w:r>
    </w:p>
    <w:p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extent of the user’s prior exposure to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and practical experience with</w:t>
      </w:r>
      <w:r w:rsidR="00EE1994">
        <w:rPr>
          <w:rFonts w:ascii="Arial" w:hAnsi="Arial" w:cs="Arial"/>
        </w:rPr>
        <w:t>,</w:t>
      </w:r>
      <w:r w:rsidR="002E52C1" w:rsidRPr="00BE60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SMS</w:t>
      </w:r>
      <w:r w:rsidR="002E52C1" w:rsidRPr="00BE60BE">
        <w:rPr>
          <w:rFonts w:ascii="Arial" w:hAnsi="Arial" w:cs="Arial"/>
        </w:rPr>
        <w:t>s; and</w:t>
      </w:r>
    </w:p>
    <w:p w:rsidR="002E52C1" w:rsidRPr="00BE60BE" w:rsidRDefault="007A495F" w:rsidP="00E44680">
      <w:pPr>
        <w:pStyle w:val="ListParagraph"/>
        <w:numPr>
          <w:ilvl w:val="0"/>
          <w:numId w:val="21"/>
        </w:numPr>
        <w:tabs>
          <w:tab w:val="left" w:pos="851"/>
        </w:tabs>
        <w:spacing w:after="60"/>
        <w:ind w:left="0" w:firstLine="568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E52C1" w:rsidRPr="00BE60BE">
        <w:rPr>
          <w:rFonts w:ascii="Arial" w:hAnsi="Arial" w:cs="Arial"/>
        </w:rPr>
        <w:t>he user’s knowledge of relevant requir</w:t>
      </w:r>
      <w:r w:rsidR="001D17FF" w:rsidRPr="00BE60BE">
        <w:rPr>
          <w:rFonts w:ascii="Arial" w:hAnsi="Arial" w:cs="Arial"/>
        </w:rPr>
        <w:t>e</w:t>
      </w:r>
      <w:r w:rsidR="002E52C1" w:rsidRPr="00BE60BE">
        <w:rPr>
          <w:rFonts w:ascii="Arial" w:hAnsi="Arial" w:cs="Arial"/>
        </w:rPr>
        <w:t>ments of the National Law.</w:t>
      </w:r>
    </w:p>
    <w:p w:rsidR="00953C49" w:rsidRPr="00CF1F0E" w:rsidRDefault="00953C49" w:rsidP="00FE6CF4">
      <w:pPr>
        <w:spacing w:after="120"/>
        <w:jc w:val="both"/>
        <w:rPr>
          <w:rFonts w:ascii="Arial" w:hAnsi="Arial" w:cs="Arial"/>
        </w:rPr>
      </w:pPr>
      <w:r w:rsidRPr="00BE60BE">
        <w:rPr>
          <w:rFonts w:ascii="Arial" w:hAnsi="Arial" w:cs="Arial"/>
        </w:rPr>
        <w:t xml:space="preserve">All three steps must be completed in order to verify a SMS satisfies the requirements of the National </w:t>
      </w:r>
      <w:r w:rsidR="00FE6CF4">
        <w:rPr>
          <w:rFonts w:ascii="Arial" w:hAnsi="Arial" w:cs="Arial"/>
        </w:rPr>
        <w:t>Law.</w:t>
      </w:r>
      <w:r w:rsidRPr="00BE60BE">
        <w:rPr>
          <w:rFonts w:ascii="Arial" w:hAnsi="Arial" w:cs="Arial"/>
        </w:rPr>
        <w:t xml:space="preserve"> </w:t>
      </w:r>
    </w:p>
    <w:p w:rsidR="00AB4A0E" w:rsidRPr="00006997" w:rsidRDefault="00953C49" w:rsidP="00E44680">
      <w:pPr>
        <w:pStyle w:val="Heading1"/>
      </w:pPr>
      <w:r w:rsidRPr="00006997">
        <w:t xml:space="preserve">Assessing the outcomes of the </w:t>
      </w:r>
      <w:r>
        <w:t>SMS</w:t>
      </w:r>
      <w:r w:rsidRPr="00006997">
        <w:t xml:space="preserve"> verification process</w:t>
      </w:r>
    </w:p>
    <w:p w:rsidR="00BE7E9F" w:rsidRPr="00BE7E9F" w:rsidRDefault="00AB4A0E" w:rsidP="00E44680">
      <w:pPr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The method for scoring observations </w:t>
      </w:r>
      <w:r w:rsidR="00953C49">
        <w:rPr>
          <w:rFonts w:ascii="Arial" w:hAnsi="Arial" w:cs="Arial"/>
        </w:rPr>
        <w:t>is as follows:</w:t>
      </w:r>
    </w:p>
    <w:p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 xml:space="preserve">Yes – the answer to the question </w:t>
      </w:r>
      <w:r>
        <w:rPr>
          <w:rFonts w:ascii="Arial" w:hAnsi="Arial" w:cs="Arial"/>
        </w:rPr>
        <w:t>demonstrates</w:t>
      </w:r>
      <w:r w:rsidRPr="00BE7E9F">
        <w:rPr>
          <w:rFonts w:ascii="Arial" w:hAnsi="Arial" w:cs="Arial"/>
        </w:rPr>
        <w:t xml:space="preserve"> full compliance.</w:t>
      </w:r>
    </w:p>
    <w:p w:rsidR="00BE7E9F" w:rsidRPr="00BE7E9F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Partial – the answer to the question demonstrates partial compliance.</w:t>
      </w:r>
    </w:p>
    <w:p w:rsidR="00F52989" w:rsidRDefault="00BE7E9F" w:rsidP="00E44680">
      <w:pPr>
        <w:pStyle w:val="ListParagraph"/>
        <w:numPr>
          <w:ilvl w:val="0"/>
          <w:numId w:val="26"/>
        </w:numPr>
        <w:tabs>
          <w:tab w:val="left" w:pos="851"/>
        </w:tabs>
        <w:ind w:left="0" w:firstLine="568"/>
        <w:jc w:val="both"/>
        <w:rPr>
          <w:rFonts w:ascii="Arial" w:hAnsi="Arial" w:cs="Arial"/>
        </w:rPr>
      </w:pPr>
      <w:r w:rsidRPr="00BE7E9F">
        <w:rPr>
          <w:rFonts w:ascii="Arial" w:hAnsi="Arial" w:cs="Arial"/>
        </w:rPr>
        <w:t>No – the answer to the question demonstrates non-compliance.</w:t>
      </w:r>
    </w:p>
    <w:p w:rsidR="0018313D" w:rsidRDefault="0018313D" w:rsidP="0018313D">
      <w:pPr>
        <w:pStyle w:val="ListParagraph"/>
        <w:tabs>
          <w:tab w:val="left" w:pos="851"/>
        </w:tabs>
        <w:ind w:left="568"/>
        <w:jc w:val="both"/>
        <w:rPr>
          <w:rFonts w:ascii="Arial" w:hAnsi="Arial" w:cs="Arial"/>
        </w:rPr>
      </w:pPr>
    </w:p>
    <w:p w:rsidR="0018313D" w:rsidRPr="00E03C59" w:rsidRDefault="0018313D" w:rsidP="00F32DDD">
      <w:pPr>
        <w:spacing w:after="120" w:line="240" w:lineRule="auto"/>
        <w:ind w:left="-709"/>
        <w:rPr>
          <w:rFonts w:ascii="Arial" w:hAnsi="Arial" w:cs="Arial"/>
          <w:b/>
          <w:sz w:val="20"/>
          <w:szCs w:val="20"/>
        </w:rPr>
        <w:sectPr w:rsidR="0018313D" w:rsidRPr="00E03C59" w:rsidSect="0018313D">
          <w:footerReference w:type="default" r:id="rId7"/>
          <w:headerReference w:type="first" r:id="rId8"/>
          <w:footerReference w:type="first" r:id="rId9"/>
          <w:pgSz w:w="11906" w:h="16838" w:code="9"/>
          <w:pgMar w:top="1440" w:right="991" w:bottom="1440" w:left="1134" w:header="708" w:footer="708" w:gutter="0"/>
          <w:cols w:space="708"/>
          <w:titlePg/>
          <w:docGrid w:linePitch="360"/>
        </w:sectPr>
      </w:pPr>
    </w:p>
    <w:p w:rsidR="00365ED3" w:rsidRPr="00F32DDD" w:rsidRDefault="00365ED3" w:rsidP="00D3517C">
      <w:pPr>
        <w:spacing w:after="0" w:line="240" w:lineRule="auto"/>
        <w:ind w:left="-709"/>
        <w:rPr>
          <w:b/>
          <w:sz w:val="24"/>
          <w:szCs w:val="24"/>
        </w:rPr>
      </w:pPr>
      <w:r w:rsidRPr="00F32DDD">
        <w:rPr>
          <w:rFonts w:ascii="Arial" w:hAnsi="Arial" w:cs="Arial"/>
          <w:b/>
          <w:sz w:val="24"/>
          <w:szCs w:val="24"/>
        </w:rPr>
        <w:lastRenderedPageBreak/>
        <w:t xml:space="preserve">STEP 1 </w:t>
      </w:r>
      <w:r w:rsidR="00953C49">
        <w:rPr>
          <w:rFonts w:ascii="Arial" w:hAnsi="Arial" w:cs="Arial"/>
          <w:b/>
          <w:sz w:val="24"/>
          <w:szCs w:val="24"/>
        </w:rPr>
        <w:t>–</w:t>
      </w:r>
      <w:r w:rsidRPr="00F32DDD">
        <w:rPr>
          <w:rFonts w:ascii="Arial" w:hAnsi="Arial" w:cs="Arial"/>
          <w:b/>
          <w:sz w:val="24"/>
          <w:szCs w:val="24"/>
        </w:rPr>
        <w:t xml:space="preserve"> </w:t>
      </w:r>
      <w:r w:rsidR="00953C49">
        <w:rPr>
          <w:rFonts w:ascii="Arial" w:hAnsi="Arial" w:cs="Arial"/>
          <w:b/>
          <w:sz w:val="24"/>
          <w:szCs w:val="24"/>
        </w:rPr>
        <w:t xml:space="preserve">SMS </w:t>
      </w:r>
      <w:r w:rsidRPr="00F32DDD">
        <w:rPr>
          <w:rFonts w:ascii="Arial" w:hAnsi="Arial" w:cs="Arial"/>
          <w:b/>
          <w:sz w:val="24"/>
          <w:szCs w:val="24"/>
        </w:rPr>
        <w:t>DOCUMENT</w:t>
      </w:r>
      <w:r w:rsidR="00FE6CF4">
        <w:rPr>
          <w:rFonts w:ascii="Arial" w:hAnsi="Arial" w:cs="Arial"/>
          <w:b/>
          <w:sz w:val="24"/>
          <w:szCs w:val="24"/>
        </w:rPr>
        <w:t>ATION</w:t>
      </w:r>
      <w:r w:rsidRPr="00F32DDD">
        <w:rPr>
          <w:rFonts w:ascii="Arial" w:hAnsi="Arial" w:cs="Arial"/>
          <w:b/>
          <w:sz w:val="24"/>
          <w:szCs w:val="24"/>
        </w:rPr>
        <w:t xml:space="preserve"> REVIEW</w:t>
      </w:r>
    </w:p>
    <w:tbl>
      <w:tblPr>
        <w:tblW w:w="148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5"/>
        <w:gridCol w:w="851"/>
        <w:gridCol w:w="851"/>
        <w:gridCol w:w="824"/>
      </w:tblGrid>
      <w:tr w:rsidR="007D792F" w:rsidRPr="005C5C8A" w:rsidTr="00F3345F">
        <w:trPr>
          <w:trHeight w:val="397"/>
        </w:trPr>
        <w:tc>
          <w:tcPr>
            <w:tcW w:w="12305" w:type="dxa"/>
            <w:shd w:val="clear" w:color="auto" w:fill="000000"/>
            <w:vAlign w:val="center"/>
          </w:tcPr>
          <w:p w:rsidR="002341C5" w:rsidRPr="005C5C8A" w:rsidRDefault="00BE7E9F" w:rsidP="00F32DDD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Vessel and operating considerations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Partial</w:t>
            </w:r>
          </w:p>
        </w:tc>
        <w:tc>
          <w:tcPr>
            <w:tcW w:w="824" w:type="dxa"/>
            <w:shd w:val="clear" w:color="auto" w:fill="000000"/>
            <w:vAlign w:val="center"/>
          </w:tcPr>
          <w:p w:rsidR="002341C5" w:rsidRPr="005C5C8A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</w:rPr>
              <w:t>No</w:t>
            </w:r>
          </w:p>
        </w:tc>
      </w:tr>
      <w:tr w:rsidR="00760D2F" w:rsidRPr="005C5C8A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:rsidR="00760D2F" w:rsidRPr="005C5C8A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safety management system that meets the requirements of the Marine Orders MO504?</w:t>
            </w:r>
          </w:p>
        </w:tc>
        <w:bookmarkStart w:id="0" w:name="_GoBack"/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:rsidR="00CC4900" w:rsidRPr="005C5C8A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documented and maintained risk assessment for the vessel operations?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risks associated with the key daily tasks performed by the Master and crew?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any potential risks associated with tasks to the vessel or persons on or near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any potential risks associated with tasks in the operational environment of the vessel?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Does the risk assessment identify any potential risks associated with the appropriate crewing?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:rsidTr="00F3345F">
        <w:trPr>
          <w:trHeight w:val="255"/>
        </w:trPr>
        <w:tc>
          <w:tcPr>
            <w:tcW w:w="12305" w:type="dxa"/>
            <w:shd w:val="clear" w:color="auto" w:fill="auto"/>
            <w:vAlign w:val="center"/>
          </w:tcPr>
          <w:p w:rsidR="00760D2F" w:rsidRPr="005C5C8A" w:rsidRDefault="00CC4900" w:rsidP="00CC4900">
            <w:pPr>
              <w:pStyle w:val="TableParagraph"/>
              <w:spacing w:line="252" w:lineRule="exact"/>
              <w:ind w:left="103"/>
            </w:pPr>
            <w:r>
              <w:t>Is there written procedures for key onboard operations, including pre-operating checks, passenger inductions and radio watches, as applicable?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="005B471C"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760D2F" w:rsidRPr="005C5C8A" w:rsidRDefault="00760D2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Are key procedures assigned to appropriately skilled and knowledgeable crew?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A3F8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F84">
              <w:rPr>
                <w:rFonts w:ascii="Arial" w:hAnsi="Arial" w:cs="Arial"/>
              </w:rPr>
              <w:instrText xml:space="preserve"> FORMCHECKBOX </w:instrText>
            </w:r>
            <w:r w:rsidRPr="002A3F84">
              <w:rPr>
                <w:rFonts w:ascii="Arial" w:hAnsi="Arial" w:cs="Arial"/>
              </w:rPr>
            </w:r>
            <w:r w:rsidRPr="002A3F84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an appropriate logbook used, maintained and have the required entries recorded?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 passenger manifest maintained, as required?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 crew list available, as required?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02C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C67">
              <w:rPr>
                <w:rFonts w:ascii="Arial" w:hAnsi="Arial" w:cs="Arial"/>
              </w:rPr>
              <w:instrText xml:space="preserve"> FORMCHECKBOX </w:instrText>
            </w:r>
            <w:r w:rsidRPr="00C02C67">
              <w:rPr>
                <w:rFonts w:ascii="Arial" w:hAnsi="Arial" w:cs="Arial"/>
              </w:rPr>
            </w:r>
            <w:r w:rsidRPr="00C02C67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:rsidR="00ED541E" w:rsidRPr="005C5C8A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Training and development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Is initial familiarization training for crew conducted in relation to duties, key operations and emergency procedures?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Is the training recorded and signed by each crew member?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75ED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D5">
              <w:rPr>
                <w:rFonts w:ascii="Arial" w:hAnsi="Arial" w:cs="Arial"/>
              </w:rPr>
              <w:instrText xml:space="preserve"> FORMCHECKBOX </w:instrText>
            </w:r>
            <w:r w:rsidRPr="00B75ED5">
              <w:rPr>
                <w:rFonts w:ascii="Arial" w:hAnsi="Arial" w:cs="Arial"/>
              </w:rPr>
            </w:r>
            <w:r w:rsidRPr="00B75ED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Emergency preparedness and response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Are emergency plans developed and documented?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 w:right="554"/>
            </w:pPr>
            <w:r>
              <w:t>Are there emergency plans for fire, person overboard, personal injury, master incapacitated, loss of steering, collision, grounding, flood, adverse weather, or any other event identified in the risk assessment?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Are assembly stations known?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Are passengers provided with emergency information?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C009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095">
              <w:rPr>
                <w:rFonts w:ascii="Arial" w:hAnsi="Arial" w:cs="Arial"/>
              </w:rPr>
              <w:instrText xml:space="preserve"> FORMCHECKBOX </w:instrText>
            </w:r>
            <w:r w:rsidRPr="002C0095">
              <w:rPr>
                <w:rFonts w:ascii="Arial" w:hAnsi="Arial" w:cs="Arial"/>
              </w:rPr>
            </w:r>
            <w:r w:rsidRPr="002C0095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40"/>
        </w:trPr>
        <w:tc>
          <w:tcPr>
            <w:tcW w:w="14831" w:type="dxa"/>
            <w:gridSpan w:val="4"/>
            <w:shd w:val="clear" w:color="auto" w:fill="D9D9D9"/>
            <w:vAlign w:val="center"/>
          </w:tcPr>
          <w:p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Incident reporting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Are there written records of any identified hazardous occurrence or non-conformance?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shd w:val="clear" w:color="auto" w:fill="auto"/>
          </w:tcPr>
          <w:p w:rsidR="00CC4900" w:rsidRDefault="00CC4900" w:rsidP="00CC4900">
            <w:pPr>
              <w:pStyle w:val="TableParagraph"/>
              <w:ind w:left="103"/>
            </w:pPr>
            <w:r>
              <w:t>Does the written records include the investigations and any corrective action to prevent the re-occurrence?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1C9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C92">
              <w:rPr>
                <w:rFonts w:ascii="Arial" w:hAnsi="Arial" w:cs="Arial"/>
              </w:rPr>
              <w:instrText xml:space="preserve"> FORMCHECKBOX </w:instrText>
            </w:r>
            <w:r w:rsidRPr="00941C92">
              <w:rPr>
                <w:rFonts w:ascii="Arial" w:hAnsi="Arial" w:cs="Arial"/>
              </w:rPr>
            </w:r>
            <w:r w:rsidRPr="00941C92">
              <w:rPr>
                <w:rFonts w:ascii="Arial" w:hAnsi="Arial" w:cs="Arial"/>
              </w:rPr>
              <w:fldChar w:fldCharType="end"/>
            </w:r>
          </w:p>
        </w:tc>
      </w:tr>
      <w:tr w:rsidR="00F32DDD" w:rsidRPr="005C5C8A" w:rsidTr="00006997">
        <w:trPr>
          <w:trHeight w:val="340"/>
        </w:trPr>
        <w:tc>
          <w:tcPr>
            <w:tcW w:w="14831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D541E" w:rsidRPr="0086063B" w:rsidRDefault="00ED541E" w:rsidP="00E44680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Statements of authority</w:t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statement clarifying the responsibilities of the owner’s or person with the assigned authority?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there a statement clarifying the master’s responsibilities?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</w:tr>
      <w:tr w:rsidR="00CC4900" w:rsidRPr="005C5C8A" w:rsidTr="000F692B">
        <w:trPr>
          <w:trHeight w:val="255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auto"/>
          </w:tcPr>
          <w:p w:rsidR="00CC4900" w:rsidRDefault="00CC4900" w:rsidP="00CC4900">
            <w:pPr>
              <w:pStyle w:val="TableParagraph"/>
              <w:spacing w:line="252" w:lineRule="exact"/>
              <w:ind w:left="103"/>
            </w:pPr>
            <w:r>
              <w:t>Is a designated person nominated with the appropriate resources and shore support?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CC4900" w:rsidRPr="005C5C8A" w:rsidRDefault="00CC4900" w:rsidP="00CC490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65E2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E2E">
              <w:rPr>
                <w:rFonts w:ascii="Arial" w:hAnsi="Arial" w:cs="Arial"/>
              </w:rPr>
              <w:instrText xml:space="preserve"> FORMCHECKBOX </w:instrText>
            </w:r>
            <w:r w:rsidRPr="00965E2E">
              <w:rPr>
                <w:rFonts w:ascii="Arial" w:hAnsi="Arial" w:cs="Arial"/>
              </w:rPr>
            </w:r>
            <w:r w:rsidRPr="00965E2E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:rsidTr="00760D2F">
        <w:trPr>
          <w:trHeight w:val="340"/>
        </w:trPr>
        <w:tc>
          <w:tcPr>
            <w:tcW w:w="123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0D2F" w:rsidRPr="0086063B" w:rsidRDefault="00760D2F" w:rsidP="0086063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6063B">
              <w:rPr>
                <w:rFonts w:ascii="Arial" w:hAnsi="Arial" w:cs="Arial"/>
                <w:b/>
              </w:rPr>
              <w:t>Totals (total number of yes answers, partial answers</w:t>
            </w:r>
            <w:r w:rsidR="0086063B">
              <w:rPr>
                <w:rFonts w:ascii="Arial" w:hAnsi="Arial" w:cs="Arial"/>
                <w:b/>
              </w:rPr>
              <w:t xml:space="preserve"> </w:t>
            </w:r>
            <w:r w:rsidR="0086063B" w:rsidRPr="0086063B">
              <w:rPr>
                <w:rFonts w:ascii="Arial" w:hAnsi="Arial" w:cs="Arial"/>
                <w:b/>
              </w:rPr>
              <w:t>and no answers</w:t>
            </w:r>
            <w:r w:rsidRPr="0086063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24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6063B" w:rsidRDefault="0086063B" w:rsidP="00D3517C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</w:p>
    <w:p w:rsidR="00365ED3" w:rsidRPr="009B6CE0" w:rsidRDefault="00D454E3" w:rsidP="00D3517C">
      <w:pPr>
        <w:spacing w:after="0" w:line="240" w:lineRule="auto"/>
        <w:ind w:left="-709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65ED3" w:rsidRPr="009B6CE0">
        <w:rPr>
          <w:rFonts w:ascii="Arial" w:hAnsi="Arial" w:cs="Arial"/>
          <w:b/>
          <w:sz w:val="24"/>
          <w:szCs w:val="24"/>
        </w:rPr>
        <w:lastRenderedPageBreak/>
        <w:t>STEP 2 - PROCESS VALIDATION</w:t>
      </w:r>
    </w:p>
    <w:tbl>
      <w:tblPr>
        <w:tblW w:w="149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4"/>
        <w:gridCol w:w="879"/>
        <w:gridCol w:w="964"/>
        <w:gridCol w:w="850"/>
      </w:tblGrid>
      <w:tr w:rsidR="007D792F" w:rsidRPr="00F32DDD" w:rsidTr="00970A78">
        <w:trPr>
          <w:trHeight w:val="397"/>
        </w:trPr>
        <w:tc>
          <w:tcPr>
            <w:tcW w:w="12304" w:type="dxa"/>
            <w:shd w:val="clear" w:color="auto" w:fill="000000"/>
            <w:vAlign w:val="center"/>
          </w:tcPr>
          <w:p w:rsidR="002341C5" w:rsidRPr="00F32DDD" w:rsidRDefault="002341C5" w:rsidP="00E446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2341C5" w:rsidRPr="00F3345F" w:rsidRDefault="002341C5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9B6CE0" w:rsidRPr="005C5C8A" w:rsidTr="00970A78">
        <w:trPr>
          <w:trHeight w:val="340"/>
        </w:trPr>
        <w:tc>
          <w:tcPr>
            <w:tcW w:w="12304" w:type="dxa"/>
            <w:tcBorders>
              <w:right w:val="nil"/>
            </w:tcBorders>
            <w:shd w:val="clear" w:color="auto" w:fill="D9D9D9"/>
            <w:vAlign w:val="center"/>
          </w:tcPr>
          <w:p w:rsidR="009B6CE0" w:rsidRPr="005C5C8A" w:rsidRDefault="009B6CE0" w:rsidP="009B6CE0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Risk Control Measures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CE0" w:rsidRPr="005C5C8A" w:rsidRDefault="009B6CE0" w:rsidP="009B6C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Review a number of appropriate risk assessments, do they meet the Marine Orders MO504?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the results of the risk assessments implemented into the key operations?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D454E3" w:rsidTr="000F692B">
        <w:trPr>
          <w:trHeight w:val="284"/>
        </w:trPr>
        <w:tc>
          <w:tcPr>
            <w:tcW w:w="14997" w:type="dxa"/>
            <w:gridSpan w:val="4"/>
            <w:shd w:val="clear" w:color="auto" w:fill="D9D9D9"/>
          </w:tcPr>
          <w:p w:rsidR="00D454E3" w:rsidRPr="00D454E3" w:rsidRDefault="00D454E3" w:rsidP="00D454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4E3">
              <w:rPr>
                <w:rFonts w:ascii="Arial" w:hAnsi="Arial" w:cs="Arial"/>
                <w:b/>
              </w:rPr>
              <w:t>Crewing</w:t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appropriate crewing for each kind of operation onboard?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minimum crewing numbers requirements being met?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Are minimum crewing qualifications and key operation assignment requirements being met?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343B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3B3">
              <w:rPr>
                <w:rFonts w:ascii="Arial" w:hAnsi="Arial" w:cs="Arial"/>
              </w:rPr>
              <w:instrText xml:space="preserve"> FORMCHECKBOX </w:instrText>
            </w:r>
            <w:r w:rsidRPr="00D343B3">
              <w:rPr>
                <w:rFonts w:ascii="Arial" w:hAnsi="Arial" w:cs="Arial"/>
              </w:rPr>
            </w:r>
            <w:r w:rsidRPr="00D343B3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67301C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:rsidR="00ED541E" w:rsidRPr="005C5C8A" w:rsidRDefault="00ED541E" w:rsidP="009B6CE0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Emergency Preparedness and Response</w:t>
            </w:r>
          </w:p>
        </w:tc>
      </w:tr>
      <w:tr w:rsidR="00760D2F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760D2F" w:rsidRPr="00D454E3" w:rsidRDefault="00D454E3" w:rsidP="00D454E3">
            <w:pPr>
              <w:pStyle w:val="ListParagraph"/>
              <w:spacing w:after="0" w:line="240" w:lineRule="auto"/>
              <w:ind w:left="0"/>
              <w:rPr>
                <w:rFonts w:ascii="Arial" w:eastAsia="Arial" w:hAnsi="Arial" w:cs="Arial"/>
                <w:lang w:val="en-US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</w:t>
            </w:r>
            <w:r w:rsidRPr="00D454E3">
              <w:rPr>
                <w:rFonts w:ascii="Arial" w:eastAsia="Arial" w:hAnsi="Arial" w:cs="Arial"/>
                <w:lang w:val="en-US"/>
              </w:rPr>
              <w:t>Are the emergency plans onboard known and understood by the crew?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760D2F" w:rsidRPr="00D454E3" w:rsidRDefault="00760D2F" w:rsidP="00760D2F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60D2F" w:rsidRPr="00D454E3" w:rsidRDefault="00760D2F" w:rsidP="00760D2F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0D2F" w:rsidRPr="00D454E3" w:rsidRDefault="00760D2F" w:rsidP="00760D2F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D454E3" w:rsidRPr="00D454E3" w:rsidTr="000F692B">
        <w:trPr>
          <w:trHeight w:val="284"/>
        </w:trPr>
        <w:tc>
          <w:tcPr>
            <w:tcW w:w="14997" w:type="dxa"/>
            <w:gridSpan w:val="4"/>
            <w:shd w:val="clear" w:color="auto" w:fill="D9D9D9"/>
          </w:tcPr>
          <w:p w:rsidR="00D454E3" w:rsidRPr="00D454E3" w:rsidRDefault="00D454E3" w:rsidP="00D454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454E3">
              <w:rPr>
                <w:rFonts w:ascii="Arial" w:hAnsi="Arial" w:cs="Arial"/>
                <w:b/>
              </w:rPr>
              <w:t>Maintenance of the Vessel and Equipment</w:t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>Is the system for regular programmed inspections and maintenances implemented and up to date?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>Is each inspection and the correction of any deficiency recorded?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>Is each inspection conducted by the person who has overall general control and management of the vessel?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4968E0" w:rsidRPr="00D454E3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4968E0" w:rsidRDefault="004968E0" w:rsidP="004968E0">
            <w:pPr>
              <w:pStyle w:val="TableParagraph"/>
              <w:spacing w:before="8"/>
              <w:ind w:left="103"/>
            </w:pPr>
            <w:r>
              <w:t>Are the manufacturer’s specifications and requirements taken into account at each service?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968E0" w:rsidRPr="00D454E3" w:rsidRDefault="004968E0" w:rsidP="004968E0">
            <w:pPr>
              <w:spacing w:after="0" w:line="240" w:lineRule="auto"/>
              <w:jc w:val="center"/>
              <w:rPr>
                <w:rFonts w:ascii="Arial" w:eastAsia="Arial" w:hAnsi="Arial" w:cs="Arial"/>
                <w:lang w:val="en-US"/>
              </w:rPr>
            </w:pPr>
            <w:r w:rsidRPr="00D454E3">
              <w:rPr>
                <w:rFonts w:ascii="Arial" w:eastAsia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54E3">
              <w:rPr>
                <w:rFonts w:ascii="Arial" w:eastAsia="Arial" w:hAnsi="Arial" w:cs="Arial"/>
                <w:lang w:val="en-US"/>
              </w:rPr>
              <w:instrText xml:space="preserve"> FORMCHECKBOX </w:instrText>
            </w:r>
            <w:r w:rsidRPr="00D454E3">
              <w:rPr>
                <w:rFonts w:ascii="Arial" w:eastAsia="Arial" w:hAnsi="Arial" w:cs="Arial"/>
                <w:lang w:val="en-US"/>
              </w:rPr>
            </w:r>
            <w:r w:rsidRPr="00D454E3">
              <w:rPr>
                <w:rFonts w:ascii="Arial" w:eastAsia="Arial" w:hAnsi="Arial" w:cs="Arial"/>
                <w:lang w:val="en-US"/>
              </w:rPr>
              <w:fldChar w:fldCharType="end"/>
            </w:r>
          </w:p>
        </w:tc>
      </w:tr>
      <w:tr w:rsidR="00ED541E" w:rsidRPr="005C5C8A" w:rsidTr="0067301C">
        <w:trPr>
          <w:trHeight w:val="340"/>
        </w:trPr>
        <w:tc>
          <w:tcPr>
            <w:tcW w:w="14997" w:type="dxa"/>
            <w:gridSpan w:val="4"/>
            <w:shd w:val="clear" w:color="auto" w:fill="D9D9D9"/>
            <w:vAlign w:val="center"/>
          </w:tcPr>
          <w:p w:rsidR="00ED541E" w:rsidRPr="005C5C8A" w:rsidRDefault="00ED541E" w:rsidP="0018313D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Training Program</w:t>
            </w:r>
            <w:r w:rsidR="0018313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65ED3" w:rsidRPr="005C5C8A" w:rsidTr="00970A78">
        <w:trPr>
          <w:trHeight w:val="284"/>
        </w:trPr>
        <w:tc>
          <w:tcPr>
            <w:tcW w:w="14997" w:type="dxa"/>
            <w:gridSpan w:val="4"/>
            <w:shd w:val="clear" w:color="auto" w:fill="auto"/>
            <w:vAlign w:val="center"/>
          </w:tcPr>
          <w:p w:rsidR="00365ED3" w:rsidRPr="005C5C8A" w:rsidRDefault="00D454E3" w:rsidP="0067301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en-US"/>
              </w:rPr>
              <w:t xml:space="preserve">  </w:t>
            </w:r>
            <w:r w:rsidRPr="00D454E3">
              <w:rPr>
                <w:rFonts w:ascii="Arial" w:eastAsia="Arial" w:hAnsi="Arial" w:cs="Arial"/>
                <w:lang w:val="en-US"/>
              </w:rPr>
              <w:t>Review an entry in the training record and question the trainer and the recipient of the training to confirm:</w:t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Has the training actually been provided?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Pr="008C248F">
              <w:rPr>
                <w:rFonts w:ascii="Arial" w:hAnsi="Arial" w:cs="Arial"/>
              </w:rPr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Pr="008C248F">
              <w:rPr>
                <w:rFonts w:ascii="Arial" w:hAnsi="Arial" w:cs="Arial"/>
              </w:rPr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Pr="008C248F">
              <w:rPr>
                <w:rFonts w:ascii="Arial" w:hAnsi="Arial" w:cs="Arial"/>
              </w:rPr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</w:tr>
      <w:tr w:rsidR="00D454E3" w:rsidRPr="005C5C8A" w:rsidTr="00970A78">
        <w:trPr>
          <w:trHeight w:val="284"/>
        </w:trPr>
        <w:tc>
          <w:tcPr>
            <w:tcW w:w="12304" w:type="dxa"/>
            <w:shd w:val="clear" w:color="auto" w:fill="auto"/>
          </w:tcPr>
          <w:p w:rsidR="00D454E3" w:rsidRDefault="00D454E3" w:rsidP="00D454E3">
            <w:pPr>
              <w:pStyle w:val="TableParagraph"/>
              <w:spacing w:before="8"/>
              <w:ind w:left="103"/>
            </w:pPr>
            <w:r>
              <w:t>Has the training been carried out in accordance with the SMS documented procedure?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Pr="008C248F">
              <w:rPr>
                <w:rFonts w:ascii="Arial" w:hAnsi="Arial" w:cs="Arial"/>
              </w:rPr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Pr="008C248F">
              <w:rPr>
                <w:rFonts w:ascii="Arial" w:hAnsi="Arial" w:cs="Arial"/>
              </w:rPr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54E3" w:rsidRPr="005C5C8A" w:rsidRDefault="00D454E3" w:rsidP="00D454E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C248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48F">
              <w:rPr>
                <w:rFonts w:ascii="Arial" w:hAnsi="Arial" w:cs="Arial"/>
              </w:rPr>
              <w:instrText xml:space="preserve"> FORMCHECKBOX </w:instrText>
            </w:r>
            <w:r w:rsidRPr="008C248F">
              <w:rPr>
                <w:rFonts w:ascii="Arial" w:hAnsi="Arial" w:cs="Arial"/>
              </w:rPr>
            </w:r>
            <w:r w:rsidRPr="008C248F">
              <w:rPr>
                <w:rFonts w:ascii="Arial" w:hAnsi="Arial" w:cs="Arial"/>
              </w:rPr>
              <w:fldChar w:fldCharType="end"/>
            </w:r>
          </w:p>
        </w:tc>
      </w:tr>
      <w:tr w:rsidR="0067301C" w:rsidRPr="005C5C8A" w:rsidTr="00970A78">
        <w:trPr>
          <w:trHeight w:val="397"/>
        </w:trPr>
        <w:tc>
          <w:tcPr>
            <w:tcW w:w="12304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Totals (total number of yes answers, partial answers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063B">
              <w:rPr>
                <w:rFonts w:ascii="Arial" w:hAnsi="Arial" w:cs="Arial"/>
                <w:b/>
              </w:rPr>
              <w:t>and no answers)</w:t>
            </w:r>
          </w:p>
        </w:tc>
        <w:tc>
          <w:tcPr>
            <w:tcW w:w="879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67301C" w:rsidRPr="005C5C8A" w:rsidRDefault="0067301C" w:rsidP="00C02AC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52989" w:rsidRPr="002818FA" w:rsidRDefault="00F52989" w:rsidP="00F3345F">
      <w:pPr>
        <w:spacing w:after="0" w:line="240" w:lineRule="auto"/>
        <w:ind w:hanging="567"/>
        <w:rPr>
          <w:rFonts w:ascii="Arial" w:hAnsi="Arial" w:cs="Arial"/>
          <w:sz w:val="18"/>
          <w:szCs w:val="18"/>
        </w:rPr>
      </w:pPr>
    </w:p>
    <w:p w:rsidR="009B0AAD" w:rsidRDefault="009B0AAD" w:rsidP="00D3517C">
      <w:pPr>
        <w:spacing w:after="0" w:line="240" w:lineRule="auto"/>
        <w:ind w:hanging="709"/>
        <w:rPr>
          <w:rFonts w:ascii="Arial" w:hAnsi="Arial" w:cs="Arial"/>
          <w:b/>
          <w:sz w:val="24"/>
          <w:szCs w:val="24"/>
        </w:rPr>
      </w:pPr>
    </w:p>
    <w:p w:rsidR="00F52989" w:rsidRPr="002818FA" w:rsidRDefault="004968E0" w:rsidP="00D3517C">
      <w:pPr>
        <w:spacing w:after="0" w:line="240" w:lineRule="auto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365ED3" w:rsidRPr="002818FA">
        <w:rPr>
          <w:rFonts w:ascii="Arial" w:hAnsi="Arial" w:cs="Arial"/>
          <w:b/>
          <w:sz w:val="24"/>
          <w:szCs w:val="24"/>
        </w:rPr>
        <w:t>TEP 3 - SMS REVIEW AND EVALUATION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3"/>
        <w:gridCol w:w="850"/>
        <w:gridCol w:w="851"/>
        <w:gridCol w:w="850"/>
      </w:tblGrid>
      <w:tr w:rsidR="007D792F" w:rsidRPr="005C5C8A" w:rsidTr="00857739">
        <w:trPr>
          <w:trHeight w:val="397"/>
          <w:tblHeader/>
        </w:trPr>
        <w:tc>
          <w:tcPr>
            <w:tcW w:w="12333" w:type="dxa"/>
            <w:shd w:val="clear" w:color="auto" w:fill="000000"/>
            <w:vAlign w:val="center"/>
          </w:tcPr>
          <w:p w:rsidR="003C25E7" w:rsidRPr="005C5C8A" w:rsidRDefault="003C25E7" w:rsidP="002818F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000000"/>
            <w:vAlign w:val="center"/>
          </w:tcPr>
          <w:p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Yes</w:t>
            </w:r>
          </w:p>
        </w:tc>
        <w:tc>
          <w:tcPr>
            <w:tcW w:w="851" w:type="dxa"/>
            <w:shd w:val="clear" w:color="auto" w:fill="000000"/>
            <w:vAlign w:val="center"/>
          </w:tcPr>
          <w:p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Partial</w:t>
            </w:r>
          </w:p>
        </w:tc>
        <w:tc>
          <w:tcPr>
            <w:tcW w:w="850" w:type="dxa"/>
            <w:shd w:val="clear" w:color="auto" w:fill="000000"/>
            <w:vAlign w:val="center"/>
          </w:tcPr>
          <w:p w:rsidR="003C25E7" w:rsidRPr="00F3345F" w:rsidRDefault="003C25E7" w:rsidP="00F334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3345F">
              <w:rPr>
                <w:rFonts w:ascii="Arial" w:hAnsi="Arial" w:cs="Arial"/>
              </w:rPr>
              <w:t>No</w:t>
            </w:r>
          </w:p>
        </w:tc>
      </w:tr>
      <w:tr w:rsidR="002818FA" w:rsidRPr="005C5C8A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:rsidR="002818FA" w:rsidRPr="005C5C8A" w:rsidRDefault="002818FA" w:rsidP="002818FA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>Incident reporting and management</w:t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Is there documentary evidence that hazardous occurrences and non-conformances are being regularly</w:t>
            </w:r>
            <w:r>
              <w:rPr>
                <w:spacing w:val="-7"/>
              </w:rPr>
              <w:t xml:space="preserve"> </w:t>
            </w:r>
            <w:r>
              <w:t>reported, investigated and corrective action taken?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="0093765C"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Is the risk assessment reviewed whenever a marine incident has occurred?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AC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ACA">
              <w:rPr>
                <w:rFonts w:ascii="Arial" w:hAnsi="Arial" w:cs="Arial"/>
              </w:rPr>
              <w:instrText xml:space="preserve"> FORMCHECKBOX </w:instrText>
            </w:r>
            <w:r w:rsidRPr="00151ACA">
              <w:rPr>
                <w:rFonts w:ascii="Arial" w:hAnsi="Arial" w:cs="Arial"/>
              </w:rPr>
            </w:r>
            <w:r w:rsidRPr="00151ACA">
              <w:rPr>
                <w:rFonts w:ascii="Arial" w:hAnsi="Arial" w:cs="Arial"/>
              </w:rPr>
              <w:fldChar w:fldCharType="end"/>
            </w:r>
          </w:p>
        </w:tc>
      </w:tr>
      <w:tr w:rsidR="00ED541E" w:rsidRPr="005C5C8A" w:rsidTr="00006997">
        <w:trPr>
          <w:trHeight w:val="397"/>
        </w:trPr>
        <w:tc>
          <w:tcPr>
            <w:tcW w:w="14884" w:type="dxa"/>
            <w:gridSpan w:val="4"/>
            <w:shd w:val="clear" w:color="auto" w:fill="D9D9D9"/>
            <w:vAlign w:val="center"/>
          </w:tcPr>
          <w:p w:rsidR="00ED541E" w:rsidRPr="005C5C8A" w:rsidRDefault="00ED541E" w:rsidP="00970A78">
            <w:pPr>
              <w:spacing w:after="0" w:line="240" w:lineRule="auto"/>
              <w:rPr>
                <w:rFonts w:ascii="Arial" w:hAnsi="Arial" w:cs="Arial"/>
              </w:rPr>
            </w:pPr>
            <w:r w:rsidRPr="005C5C8A">
              <w:rPr>
                <w:rFonts w:ascii="Arial" w:hAnsi="Arial" w:cs="Arial"/>
                <w:b/>
              </w:rPr>
              <w:t xml:space="preserve">Review and evaluation of </w:t>
            </w:r>
            <w:r w:rsidR="00970A78">
              <w:rPr>
                <w:rFonts w:ascii="Arial" w:hAnsi="Arial" w:cs="Arial"/>
                <w:b/>
              </w:rPr>
              <w:t>SMS</w:t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Are the revisions of any SMS document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Do the revisions include reference numbers, date of change, signature/initials of the person making the change and what has changed?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Does the review include changes to compliance?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lastRenderedPageBreak/>
              <w:t>Is the SMS reviewed every 12 months?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887869" w:rsidRPr="005C5C8A" w:rsidTr="00760D2F">
        <w:trPr>
          <w:trHeight w:val="284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auto"/>
          </w:tcPr>
          <w:p w:rsidR="00887869" w:rsidRDefault="00887869" w:rsidP="00887869">
            <w:pPr>
              <w:pStyle w:val="TableParagraph"/>
              <w:tabs>
                <w:tab w:val="left" w:pos="464"/>
              </w:tabs>
              <w:spacing w:line="268" w:lineRule="exact"/>
              <w:ind w:left="103"/>
            </w:pPr>
            <w:r>
              <w:t>Is the SMS review and its outcome documented, with any changes recorded?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87869" w:rsidRPr="005C5C8A" w:rsidRDefault="00887869" w:rsidP="0088786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0087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087F">
              <w:rPr>
                <w:rFonts w:ascii="Arial" w:hAnsi="Arial" w:cs="Arial"/>
              </w:rPr>
              <w:instrText xml:space="preserve"> FORMCHECKBOX </w:instrText>
            </w:r>
            <w:r w:rsidRPr="0090087F">
              <w:rPr>
                <w:rFonts w:ascii="Arial" w:hAnsi="Arial" w:cs="Arial"/>
              </w:rPr>
            </w:r>
            <w:r w:rsidRPr="0090087F">
              <w:rPr>
                <w:rFonts w:ascii="Arial" w:hAnsi="Arial" w:cs="Arial"/>
              </w:rPr>
              <w:fldChar w:fldCharType="end"/>
            </w:r>
          </w:p>
        </w:tc>
      </w:tr>
      <w:tr w:rsidR="00760D2F" w:rsidRPr="005C5C8A" w:rsidTr="00760D2F">
        <w:trPr>
          <w:trHeight w:val="397"/>
        </w:trPr>
        <w:tc>
          <w:tcPr>
            <w:tcW w:w="1233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60D2F" w:rsidRPr="005C5C8A" w:rsidRDefault="00970A78" w:rsidP="00760D2F">
            <w:pPr>
              <w:spacing w:after="0" w:line="240" w:lineRule="auto"/>
              <w:rPr>
                <w:rFonts w:ascii="Arial" w:hAnsi="Arial" w:cs="Arial"/>
              </w:rPr>
            </w:pPr>
            <w:r w:rsidRPr="0086063B">
              <w:rPr>
                <w:rFonts w:ascii="Arial" w:hAnsi="Arial" w:cs="Arial"/>
                <w:b/>
              </w:rPr>
              <w:t>Totals (total number of yes answers, partial answers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063B">
              <w:rPr>
                <w:rFonts w:ascii="Arial" w:hAnsi="Arial" w:cs="Arial"/>
                <w:b/>
              </w:rPr>
              <w:t>and no answers)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760D2F" w:rsidRPr="005C5C8A" w:rsidRDefault="00F3345F" w:rsidP="00760D2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857739" w:rsidRDefault="00857739" w:rsidP="00857739">
      <w:pPr>
        <w:pStyle w:val="Heading1"/>
        <w:spacing w:after="0"/>
        <w:ind w:left="-709"/>
      </w:pPr>
    </w:p>
    <w:p w:rsidR="00660595" w:rsidRPr="00006997" w:rsidRDefault="007D792F" w:rsidP="00857739">
      <w:pPr>
        <w:pStyle w:val="Heading1"/>
        <w:spacing w:after="0"/>
        <w:ind w:left="-709"/>
      </w:pPr>
      <w:r w:rsidRPr="00006997">
        <w:t>VERIFICATION</w:t>
      </w:r>
      <w:r w:rsidR="00887869">
        <w:t xml:space="preserve"> SCORE</w:t>
      </w:r>
      <w:r w:rsidRPr="00006997">
        <w:t xml:space="preserve"> SUMMARY</w:t>
      </w: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3827"/>
        <w:gridCol w:w="3828"/>
        <w:gridCol w:w="3543"/>
      </w:tblGrid>
      <w:tr w:rsidR="007D792F" w:rsidRPr="005C5C8A" w:rsidTr="004968E0">
        <w:tc>
          <w:tcPr>
            <w:tcW w:w="1276" w:type="dxa"/>
            <w:shd w:val="clear" w:color="auto" w:fill="auto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928B0" w:rsidRPr="005C5C8A" w:rsidRDefault="00850511" w:rsidP="00FC0D08">
            <w:pPr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Observation score</w:t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Significant work required to improve SMS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Further improvements would increase SMS effectiveness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7928B0" w:rsidRPr="005C5C8A" w:rsidRDefault="007928B0" w:rsidP="00FC0D08">
            <w:pPr>
              <w:spacing w:before="6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Keep up the good work</w:t>
            </w:r>
          </w:p>
        </w:tc>
      </w:tr>
      <w:tr w:rsidR="007D792F" w:rsidRPr="005C5C8A" w:rsidTr="004968E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7928B0" w:rsidRPr="005C5C8A" w:rsidRDefault="007928B0" w:rsidP="00E44680">
            <w:pPr>
              <w:spacing w:before="120" w:after="6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928B0" w:rsidRPr="005C5C8A" w:rsidRDefault="00804D52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7928B0" w:rsidRPr="005C5C8A" w:rsidRDefault="00D93EEA" w:rsidP="00970A78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970A7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7928B0" w:rsidRPr="005C5C8A" w:rsidRDefault="00BF76CA" w:rsidP="00BF76CA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8</w:t>
            </w:r>
            <w:r w:rsidR="00965866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="00D93EEA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14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7928B0" w:rsidRPr="005C5C8A" w:rsidRDefault="00965866" w:rsidP="00BF76CA">
            <w:pPr>
              <w:spacing w:before="120" w:after="6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="00D93EEA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to </w:t>
            </w:r>
            <w:r w:rsidR="00970A7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</w:p>
        </w:tc>
      </w:tr>
      <w:tr w:rsidR="00970A78" w:rsidRPr="005C5C8A" w:rsidTr="004968E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970A78" w:rsidRPr="005C5C8A" w:rsidRDefault="00970A78" w:rsidP="00970A78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A78" w:rsidRPr="005C5C8A" w:rsidRDefault="00970A78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970A78" w:rsidRPr="005C5C8A" w:rsidRDefault="00970A78" w:rsidP="00D42289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 w:rsidR="00D42289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970A78" w:rsidRPr="005C5C8A" w:rsidRDefault="00970A78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970A78" w:rsidRPr="005C5C8A" w:rsidRDefault="00970A78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9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</w:p>
        </w:tc>
      </w:tr>
      <w:tr w:rsidR="00970A78" w:rsidRPr="005C5C8A" w:rsidTr="004968E0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:rsidR="00970A78" w:rsidRPr="005C5C8A" w:rsidRDefault="00970A78" w:rsidP="00970A78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STEP 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70A78" w:rsidRPr="005C5C8A" w:rsidRDefault="00970A78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970A78" w:rsidRPr="005C5C8A" w:rsidRDefault="00970A7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0 to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2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970A78" w:rsidRPr="005C5C8A" w:rsidRDefault="00BF76CA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  <w:r w:rsidR="00970A7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970A78" w:rsidRPr="005C5C8A" w:rsidRDefault="00BF76CA" w:rsidP="00BF76CA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5</w:t>
            </w:r>
            <w:r w:rsidR="00970A7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</w:p>
        </w:tc>
      </w:tr>
      <w:tr w:rsidR="00FC0D08" w:rsidRPr="005C5C8A" w:rsidTr="004968E0">
        <w:trPr>
          <w:trHeight w:val="974"/>
        </w:trPr>
        <w:tc>
          <w:tcPr>
            <w:tcW w:w="1276" w:type="dxa"/>
            <w:shd w:val="clear" w:color="auto" w:fill="auto"/>
            <w:vAlign w:val="center"/>
          </w:tcPr>
          <w:p w:rsidR="00FC0D08" w:rsidRPr="005C5C8A" w:rsidRDefault="00FC0D08" w:rsidP="00970A78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Total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C0D08" w:rsidRPr="005C5C8A" w:rsidRDefault="00FC0D08" w:rsidP="00FC0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shd w:val="clear" w:color="auto" w:fill="FF7C80"/>
            <w:vAlign w:val="center"/>
          </w:tcPr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0 to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</w:t>
            </w:r>
            <w:r w:rsidR="00D42289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3</w:t>
            </w:r>
          </w:p>
          <w:p w:rsidR="00FC0D08" w:rsidRPr="005C5C8A" w:rsidRDefault="00FC0D08" w:rsidP="00FC0D08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is most likely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non – Compliant</w:t>
            </w:r>
          </w:p>
        </w:tc>
        <w:tc>
          <w:tcPr>
            <w:tcW w:w="3828" w:type="dxa"/>
            <w:shd w:val="clear" w:color="auto" w:fill="FFFFCC"/>
            <w:vAlign w:val="center"/>
          </w:tcPr>
          <w:p w:rsidR="00FC0D08" w:rsidRPr="005C5C8A" w:rsidRDefault="00BF76CA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14</w:t>
            </w:r>
            <w:r w:rsidR="00FC0D0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</w:t>
            </w:r>
            <w:r w:rsidR="00FC0D08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6</w:t>
            </w:r>
            <w:r w:rsidR="00FC0D08"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</w:t>
            </w:r>
          </w:p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most likely satisfies the minimum requirements</w:t>
            </w:r>
          </w:p>
        </w:tc>
        <w:tc>
          <w:tcPr>
            <w:tcW w:w="3543" w:type="dxa"/>
            <w:shd w:val="clear" w:color="auto" w:fill="99FFCC"/>
            <w:vAlign w:val="center"/>
          </w:tcPr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7</w:t>
            </w: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 xml:space="preserve"> to 4</w:t>
            </w:r>
            <w:r w:rsidR="00BF76C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2</w:t>
            </w:r>
          </w:p>
          <w:p w:rsidR="00FC0D08" w:rsidRPr="005C5C8A" w:rsidRDefault="00FC0D08" w:rsidP="00E44680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5C5C8A"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  <w:t>The SMS appropriately considers and controls operational risk</w:t>
            </w:r>
          </w:p>
        </w:tc>
      </w:tr>
    </w:tbl>
    <w:p w:rsidR="004968E0" w:rsidRPr="00857739" w:rsidRDefault="004968E0" w:rsidP="00857739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954F1" w:rsidRPr="00BF76CA" w:rsidRDefault="00D93EEA" w:rsidP="004968E0">
      <w:pPr>
        <w:ind w:left="-709"/>
        <w:rPr>
          <w:rFonts w:ascii="Arial" w:hAnsi="Arial" w:cs="Arial"/>
          <w:b/>
          <w:sz w:val="18"/>
          <w:szCs w:val="18"/>
          <w:u w:val="single"/>
        </w:rPr>
      </w:pPr>
      <w:r w:rsidRPr="006620F4">
        <w:rPr>
          <w:rFonts w:ascii="Arial" w:hAnsi="Arial" w:cs="Arial"/>
          <w:b/>
          <w:sz w:val="18"/>
          <w:szCs w:val="18"/>
        </w:rPr>
        <w:t>Note</w:t>
      </w:r>
      <w:r w:rsidR="006620F4" w:rsidRPr="006620F4">
        <w:rPr>
          <w:rFonts w:ascii="Arial" w:hAnsi="Arial" w:cs="Arial"/>
          <w:b/>
          <w:sz w:val="18"/>
          <w:szCs w:val="18"/>
        </w:rPr>
        <w:t xml:space="preserve"> </w:t>
      </w:r>
      <w:r w:rsidR="00F3345F">
        <w:rPr>
          <w:rFonts w:ascii="Arial" w:hAnsi="Arial" w:cs="Arial"/>
          <w:b/>
          <w:sz w:val="18"/>
          <w:szCs w:val="18"/>
        </w:rPr>
        <w:t>1</w:t>
      </w:r>
      <w:r w:rsidRPr="006620F4">
        <w:rPr>
          <w:rFonts w:ascii="Arial" w:hAnsi="Arial" w:cs="Arial"/>
          <w:sz w:val="18"/>
          <w:szCs w:val="18"/>
        </w:rPr>
        <w:t>:</w:t>
      </w:r>
      <w:r w:rsidRPr="006620F4">
        <w:rPr>
          <w:rFonts w:ascii="Arial" w:hAnsi="Arial" w:cs="Arial"/>
          <w:sz w:val="18"/>
          <w:szCs w:val="18"/>
        </w:rPr>
        <w:tab/>
      </w:r>
      <w:r w:rsidR="00F52989" w:rsidRPr="006620F4">
        <w:rPr>
          <w:rFonts w:ascii="Arial" w:hAnsi="Arial" w:cs="Arial"/>
          <w:sz w:val="18"/>
          <w:szCs w:val="18"/>
        </w:rPr>
        <w:t>O</w:t>
      </w:r>
      <w:r w:rsidRPr="006620F4">
        <w:rPr>
          <w:rFonts w:ascii="Arial" w:hAnsi="Arial" w:cs="Arial"/>
          <w:sz w:val="18"/>
          <w:szCs w:val="18"/>
        </w:rPr>
        <w:t xml:space="preserve">bservation score </w:t>
      </w:r>
      <w:r w:rsidRPr="00FC0D08">
        <w:rPr>
          <w:rFonts w:ascii="Arial" w:hAnsi="Arial" w:cs="Arial"/>
          <w:b/>
          <w:sz w:val="18"/>
          <w:szCs w:val="18"/>
        </w:rPr>
        <w:t xml:space="preserve">= total number of </w:t>
      </w:r>
      <w:r w:rsidR="00F52989" w:rsidRPr="00FC0D08">
        <w:rPr>
          <w:rFonts w:ascii="Arial" w:hAnsi="Arial" w:cs="Arial"/>
          <w:b/>
          <w:sz w:val="18"/>
          <w:szCs w:val="18"/>
        </w:rPr>
        <w:t>“</w:t>
      </w:r>
      <w:r w:rsidRPr="00FC0D08">
        <w:rPr>
          <w:rFonts w:ascii="Arial" w:hAnsi="Arial" w:cs="Arial"/>
          <w:b/>
          <w:sz w:val="18"/>
          <w:szCs w:val="18"/>
        </w:rPr>
        <w:t>Yes</w:t>
      </w:r>
      <w:r w:rsidR="00F52989" w:rsidRPr="00FC0D08">
        <w:rPr>
          <w:rFonts w:ascii="Arial" w:hAnsi="Arial" w:cs="Arial"/>
          <w:b/>
          <w:sz w:val="18"/>
          <w:szCs w:val="18"/>
        </w:rPr>
        <w:t>”</w:t>
      </w:r>
      <w:r w:rsidRPr="00FC0D08">
        <w:rPr>
          <w:rFonts w:ascii="Arial" w:hAnsi="Arial" w:cs="Arial"/>
          <w:b/>
          <w:sz w:val="18"/>
          <w:szCs w:val="18"/>
        </w:rPr>
        <w:t xml:space="preserve"> answers + </w:t>
      </w:r>
      <w:r w:rsidR="005C6E1C">
        <w:rPr>
          <w:rFonts w:ascii="Arial" w:hAnsi="Arial" w:cs="Arial"/>
          <w:b/>
          <w:sz w:val="18"/>
          <w:szCs w:val="18"/>
          <w:u w:val="single"/>
        </w:rPr>
        <w:t>t</w:t>
      </w:r>
      <w:r w:rsidRPr="00FC0D08">
        <w:rPr>
          <w:rFonts w:ascii="Arial" w:hAnsi="Arial" w:cs="Arial"/>
          <w:b/>
          <w:sz w:val="18"/>
          <w:szCs w:val="18"/>
          <w:u w:val="single"/>
        </w:rPr>
        <w:t xml:space="preserve">otal number of </w:t>
      </w:r>
      <w:r w:rsidR="00F52989" w:rsidRPr="00FC0D08">
        <w:rPr>
          <w:rFonts w:ascii="Arial" w:hAnsi="Arial" w:cs="Arial"/>
          <w:b/>
          <w:sz w:val="18"/>
          <w:szCs w:val="18"/>
          <w:u w:val="single"/>
        </w:rPr>
        <w:t>“P</w:t>
      </w:r>
      <w:r w:rsidRPr="00FC0D08">
        <w:rPr>
          <w:rFonts w:ascii="Arial" w:hAnsi="Arial" w:cs="Arial"/>
          <w:b/>
          <w:sz w:val="18"/>
          <w:szCs w:val="18"/>
          <w:u w:val="single"/>
        </w:rPr>
        <w:t>artial</w:t>
      </w:r>
      <w:r w:rsidR="00F52989" w:rsidRPr="00FC0D08">
        <w:rPr>
          <w:rFonts w:ascii="Arial" w:hAnsi="Arial" w:cs="Arial"/>
          <w:b/>
          <w:sz w:val="18"/>
          <w:szCs w:val="18"/>
          <w:u w:val="single"/>
        </w:rPr>
        <w:t>”</w:t>
      </w:r>
      <w:r w:rsidRPr="00FC0D08">
        <w:rPr>
          <w:rFonts w:ascii="Arial" w:hAnsi="Arial" w:cs="Arial"/>
          <w:b/>
          <w:sz w:val="18"/>
          <w:szCs w:val="18"/>
          <w:u w:val="single"/>
        </w:rPr>
        <w:t xml:space="preserve"> answers</w:t>
      </w:r>
    </w:p>
    <w:p w:rsidR="00660595" w:rsidRPr="00660595" w:rsidRDefault="00660595" w:rsidP="00E44680">
      <w:pPr>
        <w:spacing w:after="0" w:line="240" w:lineRule="auto"/>
        <w:textAlignment w:val="baseline"/>
        <w:rPr>
          <w:rFonts w:ascii="Times New Roman" w:eastAsia="Times New Roman" w:hAnsi="Times New Roman"/>
          <w:i/>
          <w:lang w:eastAsia="en-AU"/>
        </w:rPr>
      </w:pPr>
    </w:p>
    <w:sectPr w:rsidR="00660595" w:rsidRPr="00660595" w:rsidSect="0018313D">
      <w:headerReference w:type="first" r:id="rId10"/>
      <w:footerReference w:type="first" r:id="rId11"/>
      <w:type w:val="continuous"/>
      <w:pgSz w:w="16838" w:h="11906" w:orient="landscape"/>
      <w:pgMar w:top="426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11" w:rsidRDefault="00667111" w:rsidP="00594C99">
      <w:pPr>
        <w:spacing w:after="0" w:line="240" w:lineRule="auto"/>
      </w:pPr>
      <w:r>
        <w:separator/>
      </w:r>
    </w:p>
  </w:endnote>
  <w:endnote w:type="continuationSeparator" w:id="0">
    <w:p w:rsidR="00667111" w:rsidRDefault="00667111" w:rsidP="0059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2F" w:rsidRPr="007D792F" w:rsidRDefault="004F1295" w:rsidP="004F1295">
    <w:pPr>
      <w:pStyle w:val="Footer"/>
      <w:tabs>
        <w:tab w:val="clear" w:pos="4513"/>
        <w:tab w:val="clear" w:pos="9026"/>
        <w:tab w:val="left" w:pos="12616"/>
      </w:tabs>
      <w:rPr>
        <w:rFonts w:ascii="Arial" w:hAnsi="Arial" w:cs="Arial"/>
        <w:sz w:val="16"/>
        <w:szCs w:val="16"/>
      </w:rPr>
    </w:pPr>
    <w:r w:rsidRPr="004F1295">
      <w:rPr>
        <w:rFonts w:ascii="Arial" w:hAnsi="Arial" w:cs="Arial"/>
        <w:sz w:val="16"/>
        <w:szCs w:val="16"/>
      </w:rPr>
      <w:t xml:space="preserve">Page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 w:rsidRPr="004F1295">
      <w:rPr>
        <w:rFonts w:ascii="Arial" w:hAnsi="Arial" w:cs="Arial"/>
        <w:sz w:val="16"/>
        <w:szCs w:val="16"/>
      </w:rPr>
      <w:t xml:space="preserve"> of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="007D792F" w:rsidRPr="007D792F">
      <w:rPr>
        <w:rFonts w:ascii="Arial" w:hAnsi="Arial" w:cs="Arial"/>
        <w:sz w:val="16"/>
        <w:szCs w:val="16"/>
      </w:rPr>
      <w:t>AMSA1000 (</w:t>
    </w:r>
    <w:r w:rsidR="00FE6CF4">
      <w:rPr>
        <w:rFonts w:ascii="Arial" w:hAnsi="Arial" w:cs="Arial"/>
        <w:sz w:val="16"/>
        <w:szCs w:val="16"/>
      </w:rPr>
      <w:t>3</w:t>
    </w:r>
    <w:r w:rsidR="007D792F" w:rsidRPr="007D792F">
      <w:rPr>
        <w:rFonts w:ascii="Arial" w:hAnsi="Arial" w:cs="Arial"/>
        <w:sz w:val="16"/>
        <w:szCs w:val="16"/>
      </w:rPr>
      <w:t>/1</w:t>
    </w:r>
    <w:r w:rsidR="00FE6CF4">
      <w:rPr>
        <w:rFonts w:ascii="Arial" w:hAnsi="Arial" w:cs="Arial"/>
        <w:sz w:val="16"/>
        <w:szCs w:val="16"/>
      </w:rPr>
      <w:t>8</w:t>
    </w:r>
    <w:r w:rsidR="007D792F" w:rsidRPr="007D792F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92F" w:rsidRPr="004F1295" w:rsidRDefault="004F1295" w:rsidP="004F1295">
    <w:pPr>
      <w:pStyle w:val="Footer"/>
      <w:tabs>
        <w:tab w:val="clear" w:pos="4513"/>
        <w:tab w:val="clear" w:pos="9026"/>
        <w:tab w:val="left" w:pos="8364"/>
        <w:tab w:val="left" w:pos="12616"/>
      </w:tabs>
      <w:rPr>
        <w:rFonts w:ascii="Arial" w:hAnsi="Arial" w:cs="Arial"/>
        <w:sz w:val="16"/>
        <w:szCs w:val="16"/>
      </w:rPr>
    </w:pPr>
    <w:r w:rsidRPr="004F1295">
      <w:rPr>
        <w:rFonts w:ascii="Arial" w:hAnsi="Arial" w:cs="Arial"/>
        <w:sz w:val="16"/>
        <w:szCs w:val="16"/>
      </w:rPr>
      <w:t xml:space="preserve">Page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1</w:t>
    </w:r>
    <w:r w:rsidRPr="004F1295">
      <w:rPr>
        <w:rFonts w:ascii="Arial" w:hAnsi="Arial" w:cs="Arial"/>
        <w:bCs/>
        <w:sz w:val="16"/>
        <w:szCs w:val="16"/>
      </w:rPr>
      <w:fldChar w:fldCharType="end"/>
    </w:r>
    <w:r w:rsidRPr="004F1295">
      <w:rPr>
        <w:rFonts w:ascii="Arial" w:hAnsi="Arial" w:cs="Arial"/>
        <w:sz w:val="16"/>
        <w:szCs w:val="16"/>
      </w:rPr>
      <w:t xml:space="preserve"> of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 w:rsidRPr="007D792F">
      <w:rPr>
        <w:rFonts w:ascii="Arial" w:hAnsi="Arial" w:cs="Arial"/>
        <w:sz w:val="16"/>
        <w:szCs w:val="16"/>
      </w:rPr>
      <w:t>AMSA1000 (</w:t>
    </w:r>
    <w:r>
      <w:rPr>
        <w:rFonts w:ascii="Arial" w:hAnsi="Arial" w:cs="Arial"/>
        <w:sz w:val="16"/>
        <w:szCs w:val="16"/>
      </w:rPr>
      <w:t>3</w:t>
    </w:r>
    <w:r w:rsidRPr="007D792F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8</w:t>
    </w:r>
    <w:r w:rsidRPr="007D792F">
      <w:rPr>
        <w:rFonts w:ascii="Arial" w:hAnsi="Arial"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5" w:rsidRPr="004F1295" w:rsidRDefault="004F1295" w:rsidP="004F1295">
    <w:pPr>
      <w:pStyle w:val="Footer"/>
      <w:tabs>
        <w:tab w:val="clear" w:pos="4513"/>
        <w:tab w:val="clear" w:pos="9026"/>
        <w:tab w:val="left" w:pos="8364"/>
        <w:tab w:val="left" w:pos="12616"/>
      </w:tabs>
      <w:rPr>
        <w:rFonts w:ascii="Arial" w:hAnsi="Arial" w:cs="Arial"/>
        <w:sz w:val="16"/>
        <w:szCs w:val="16"/>
      </w:rPr>
    </w:pPr>
    <w:r w:rsidRPr="004F1295">
      <w:rPr>
        <w:rFonts w:ascii="Arial" w:hAnsi="Arial" w:cs="Arial"/>
        <w:sz w:val="16"/>
        <w:szCs w:val="16"/>
      </w:rPr>
      <w:t xml:space="preserve">Page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2</w:t>
    </w:r>
    <w:r w:rsidRPr="004F1295">
      <w:rPr>
        <w:rFonts w:ascii="Arial" w:hAnsi="Arial" w:cs="Arial"/>
        <w:bCs/>
        <w:sz w:val="16"/>
        <w:szCs w:val="16"/>
      </w:rPr>
      <w:fldChar w:fldCharType="end"/>
    </w:r>
    <w:r w:rsidRPr="004F1295">
      <w:rPr>
        <w:rFonts w:ascii="Arial" w:hAnsi="Arial" w:cs="Arial"/>
        <w:sz w:val="16"/>
        <w:szCs w:val="16"/>
      </w:rPr>
      <w:t xml:space="preserve"> of </w:t>
    </w:r>
    <w:r w:rsidRPr="004F1295">
      <w:rPr>
        <w:rFonts w:ascii="Arial" w:hAnsi="Arial" w:cs="Arial"/>
        <w:bCs/>
        <w:sz w:val="16"/>
        <w:szCs w:val="16"/>
      </w:rPr>
      <w:fldChar w:fldCharType="begin"/>
    </w:r>
    <w:r w:rsidRPr="004F1295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Pr="004F1295">
      <w:rPr>
        <w:rFonts w:ascii="Arial" w:hAnsi="Arial" w:cs="Arial"/>
        <w:bCs/>
        <w:sz w:val="16"/>
        <w:szCs w:val="16"/>
      </w:rPr>
      <w:fldChar w:fldCharType="separate"/>
    </w:r>
    <w:r w:rsidR="004960DE">
      <w:rPr>
        <w:rFonts w:ascii="Arial" w:hAnsi="Arial" w:cs="Arial"/>
        <w:bCs/>
        <w:noProof/>
        <w:sz w:val="16"/>
        <w:szCs w:val="16"/>
      </w:rPr>
      <w:t>4</w:t>
    </w:r>
    <w:r w:rsidRPr="004F1295">
      <w:rPr>
        <w:rFonts w:ascii="Arial" w:hAnsi="Arial" w:cs="Arial"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ab/>
    </w:r>
    <w:r w:rsidRPr="007D792F">
      <w:rPr>
        <w:rFonts w:ascii="Arial" w:hAnsi="Arial" w:cs="Arial"/>
        <w:sz w:val="16"/>
        <w:szCs w:val="16"/>
      </w:rPr>
      <w:t>AMSA1000 (</w:t>
    </w:r>
    <w:r>
      <w:rPr>
        <w:rFonts w:ascii="Arial" w:hAnsi="Arial" w:cs="Arial"/>
        <w:sz w:val="16"/>
        <w:szCs w:val="16"/>
      </w:rPr>
      <w:t>3</w:t>
    </w:r>
    <w:r w:rsidRPr="007D792F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8</w:t>
    </w:r>
    <w:r w:rsidRPr="007D792F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11" w:rsidRDefault="00667111" w:rsidP="00594C99">
      <w:pPr>
        <w:spacing w:after="0" w:line="240" w:lineRule="auto"/>
      </w:pPr>
      <w:r>
        <w:separator/>
      </w:r>
    </w:p>
  </w:footnote>
  <w:footnote w:type="continuationSeparator" w:id="0">
    <w:p w:rsidR="00667111" w:rsidRDefault="00667111" w:rsidP="00594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108" w:type="dxa"/>
      <w:tblLook w:val="04A0" w:firstRow="1" w:lastRow="0" w:firstColumn="1" w:lastColumn="0" w:noHBand="0" w:noVBand="1"/>
    </w:tblPr>
    <w:tblGrid>
      <w:gridCol w:w="3032"/>
      <w:gridCol w:w="11002"/>
    </w:tblGrid>
    <w:tr w:rsidR="006954F1" w:rsidRPr="005C5C8A" w:rsidTr="00E44680">
      <w:trPr>
        <w:trHeight w:val="1417"/>
      </w:trPr>
      <w:tc>
        <w:tcPr>
          <w:tcW w:w="3032" w:type="dxa"/>
          <w:shd w:val="clear" w:color="auto" w:fill="auto"/>
          <w:vAlign w:val="center"/>
        </w:tcPr>
        <w:p w:rsidR="006954F1" w:rsidRPr="005C5C8A" w:rsidRDefault="0093765C" w:rsidP="00E44680">
          <w:pPr>
            <w:pStyle w:val="Header"/>
            <w:tabs>
              <w:tab w:val="clear" w:pos="4513"/>
              <w:tab w:val="clear" w:pos="9026"/>
            </w:tabs>
          </w:pPr>
          <w:r w:rsidRPr="005C5C8A">
            <w:rPr>
              <w:rFonts w:ascii="Arial" w:hAnsi="Arial" w:cs="Arial"/>
              <w:b/>
              <w:noProof/>
              <w:sz w:val="36"/>
              <w:szCs w:val="36"/>
              <w:lang w:eastAsia="en-AU"/>
            </w:rPr>
            <w:drawing>
              <wp:inline distT="0" distB="0" distL="0" distR="0">
                <wp:extent cx="1788160" cy="1036955"/>
                <wp:effectExtent l="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079" t="10011" r="55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8160" cy="1036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02" w:type="dxa"/>
          <w:shd w:val="clear" w:color="auto" w:fill="auto"/>
          <w:vAlign w:val="center"/>
        </w:tcPr>
        <w:p w:rsidR="00FE6CF4" w:rsidRDefault="006954F1" w:rsidP="00FE6CF4">
          <w:pPr>
            <w:spacing w:after="0" w:line="240" w:lineRule="auto"/>
            <w:rPr>
              <w:rFonts w:ascii="Arial" w:hAnsi="Arial" w:cs="Arial"/>
              <w:b/>
              <w:color w:val="000000"/>
              <w:sz w:val="36"/>
              <w:szCs w:val="36"/>
            </w:rPr>
          </w:pP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DOMESTIC COM</w:t>
          </w:r>
          <w:r w:rsidR="002818FA">
            <w:rPr>
              <w:rFonts w:ascii="Arial" w:hAnsi="Arial" w:cs="Arial"/>
              <w:b/>
              <w:color w:val="000000"/>
              <w:sz w:val="36"/>
              <w:szCs w:val="36"/>
            </w:rPr>
            <w:t>M</w:t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ERCIAL VESSEL</w:t>
          </w:r>
          <w:r w:rsidR="0018313D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Pr="005C5C8A">
            <w:rPr>
              <w:rFonts w:ascii="Arial" w:hAnsi="Arial" w:cs="Arial"/>
              <w:b/>
              <w:color w:val="000000"/>
              <w:sz w:val="36"/>
              <w:szCs w:val="36"/>
            </w:rPr>
            <w:t>SMS VERIFICATION TOOL</w:t>
          </w:r>
        </w:p>
        <w:p w:rsidR="006954F1" w:rsidRPr="005C5C8A" w:rsidRDefault="00FE6CF4" w:rsidP="00FE6CF4">
          <w:pPr>
            <w:spacing w:after="0" w:line="240" w:lineRule="auto"/>
          </w:pPr>
          <w:r>
            <w:rPr>
              <w:rFonts w:ascii="Arial" w:hAnsi="Arial" w:cs="Arial"/>
              <w:b/>
              <w:color w:val="000000"/>
              <w:sz w:val="36"/>
              <w:szCs w:val="36"/>
            </w:rPr>
            <w:t>(for Class 1, 2 and 3 vessels)</w:t>
          </w:r>
          <w:r w:rsidR="006954F1" w:rsidRPr="005C5C8A">
            <w:rPr>
              <w:rFonts w:ascii="Arial" w:hAnsi="Arial" w:cs="Arial"/>
              <w:b/>
              <w:color w:val="000000"/>
              <w:sz w:val="36"/>
              <w:szCs w:val="36"/>
            </w:rPr>
            <w:br/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>Marine Safety (Domestic Commercial Vessel) National Law Act 2012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br/>
            <w:t xml:space="preserve">Marine Order 504 (Certificates of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o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perations –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n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 xml:space="preserve">ational </w:t>
          </w:r>
          <w:r w:rsidR="001C44EA">
            <w:rPr>
              <w:rFonts w:ascii="Arial" w:hAnsi="Arial" w:cs="Arial"/>
              <w:i/>
              <w:color w:val="000000"/>
              <w:sz w:val="20"/>
              <w:szCs w:val="20"/>
            </w:rPr>
            <w:t>l</w:t>
          </w:r>
          <w:r w:rsidR="006954F1" w:rsidRPr="0018313D">
            <w:rPr>
              <w:rFonts w:ascii="Arial" w:hAnsi="Arial" w:cs="Arial"/>
              <w:i/>
              <w:color w:val="000000"/>
              <w:sz w:val="20"/>
              <w:szCs w:val="20"/>
            </w:rPr>
            <w:t>aw)</w:t>
          </w:r>
        </w:p>
      </w:tc>
    </w:tr>
  </w:tbl>
  <w:p w:rsidR="006954F1" w:rsidRPr="0018313D" w:rsidRDefault="006954F1" w:rsidP="0018313D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3D" w:rsidRDefault="00183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36F"/>
    <w:multiLevelType w:val="hybridMultilevel"/>
    <w:tmpl w:val="AE603210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9D7287E"/>
    <w:multiLevelType w:val="hybridMultilevel"/>
    <w:tmpl w:val="466E80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2BB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838"/>
    <w:multiLevelType w:val="hybridMultilevel"/>
    <w:tmpl w:val="CF626F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326AC"/>
    <w:multiLevelType w:val="hybridMultilevel"/>
    <w:tmpl w:val="9D66DDE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A663D9"/>
    <w:multiLevelType w:val="hybridMultilevel"/>
    <w:tmpl w:val="6BC0306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3B4236"/>
    <w:multiLevelType w:val="hybridMultilevel"/>
    <w:tmpl w:val="8B20F6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78F0"/>
    <w:multiLevelType w:val="hybridMultilevel"/>
    <w:tmpl w:val="BA7CDB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C73BD"/>
    <w:multiLevelType w:val="hybridMultilevel"/>
    <w:tmpl w:val="BFD00032"/>
    <w:lvl w:ilvl="0" w:tplc="0C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24922046"/>
    <w:multiLevelType w:val="hybridMultilevel"/>
    <w:tmpl w:val="C166192E"/>
    <w:lvl w:ilvl="0" w:tplc="0C09000F">
      <w:start w:val="1"/>
      <w:numFmt w:val="decimal"/>
      <w:lvlText w:val="%1."/>
      <w:lvlJc w:val="left"/>
      <w:pPr>
        <w:ind w:left="1710" w:hanging="360"/>
      </w:p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2713404D"/>
    <w:multiLevelType w:val="hybridMultilevel"/>
    <w:tmpl w:val="3B2096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23932"/>
    <w:multiLevelType w:val="hybridMultilevel"/>
    <w:tmpl w:val="F886F3AE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2" w15:restartNumberingAfterBreak="0">
    <w:nsid w:val="40A07086"/>
    <w:multiLevelType w:val="hybridMultilevel"/>
    <w:tmpl w:val="2B78E31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AD6362"/>
    <w:multiLevelType w:val="hybridMultilevel"/>
    <w:tmpl w:val="EA00C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547F"/>
    <w:multiLevelType w:val="hybridMultilevel"/>
    <w:tmpl w:val="B0F43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524EF"/>
    <w:multiLevelType w:val="hybridMultilevel"/>
    <w:tmpl w:val="1CEA98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B3115"/>
    <w:multiLevelType w:val="hybridMultilevel"/>
    <w:tmpl w:val="615EC4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05C2E"/>
    <w:multiLevelType w:val="hybridMultilevel"/>
    <w:tmpl w:val="12F83ADE"/>
    <w:lvl w:ilvl="0" w:tplc="0C09000F">
      <w:start w:val="1"/>
      <w:numFmt w:val="decimal"/>
      <w:lvlText w:val="%1."/>
      <w:lvlJc w:val="left"/>
      <w:pPr>
        <w:ind w:left="702" w:hanging="360"/>
      </w:p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49422E23"/>
    <w:multiLevelType w:val="hybridMultilevel"/>
    <w:tmpl w:val="AC00E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41652"/>
    <w:multiLevelType w:val="hybridMultilevel"/>
    <w:tmpl w:val="F308182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4C0582"/>
    <w:multiLevelType w:val="hybridMultilevel"/>
    <w:tmpl w:val="0D06FE9E"/>
    <w:lvl w:ilvl="0" w:tplc="AFB2F0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B4CD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E0959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C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E64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04B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1C86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8A083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9C8F6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10088"/>
    <w:multiLevelType w:val="hybridMultilevel"/>
    <w:tmpl w:val="11FA0752"/>
    <w:lvl w:ilvl="0" w:tplc="0C09000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2" w15:restartNumberingAfterBreak="0">
    <w:nsid w:val="5E5D6F7F"/>
    <w:multiLevelType w:val="hybridMultilevel"/>
    <w:tmpl w:val="B81A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321FF"/>
    <w:multiLevelType w:val="hybridMultilevel"/>
    <w:tmpl w:val="21808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B447AF"/>
    <w:multiLevelType w:val="hybridMultilevel"/>
    <w:tmpl w:val="131EE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B3C47"/>
    <w:multiLevelType w:val="hybridMultilevel"/>
    <w:tmpl w:val="0268BAF6"/>
    <w:lvl w:ilvl="0" w:tplc="DC6010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53C6F0B"/>
    <w:multiLevelType w:val="hybridMultilevel"/>
    <w:tmpl w:val="7FAE9F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12626"/>
    <w:multiLevelType w:val="hybridMultilevel"/>
    <w:tmpl w:val="8C1A322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4A40DB"/>
    <w:multiLevelType w:val="hybridMultilevel"/>
    <w:tmpl w:val="C9F0AF24"/>
    <w:lvl w:ilvl="0" w:tplc="0C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1AC1FA7"/>
    <w:multiLevelType w:val="hybridMultilevel"/>
    <w:tmpl w:val="00A86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A54EB"/>
    <w:multiLevelType w:val="hybridMultilevel"/>
    <w:tmpl w:val="3056C5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13494"/>
    <w:multiLevelType w:val="hybridMultilevel"/>
    <w:tmpl w:val="6CC09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E7C1B"/>
    <w:multiLevelType w:val="hybridMultilevel"/>
    <w:tmpl w:val="B00A0F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7F36CD"/>
    <w:multiLevelType w:val="hybridMultilevel"/>
    <w:tmpl w:val="0FB87396"/>
    <w:lvl w:ilvl="0" w:tplc="0C090001">
      <w:start w:val="1"/>
      <w:numFmt w:val="bullet"/>
      <w:lvlText w:val=""/>
      <w:lvlJc w:val="left"/>
      <w:pPr>
        <w:ind w:left="17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13"/>
  </w:num>
  <w:num w:numId="6">
    <w:abstractNumId w:val="16"/>
  </w:num>
  <w:num w:numId="7">
    <w:abstractNumId w:val="17"/>
  </w:num>
  <w:num w:numId="8">
    <w:abstractNumId w:val="2"/>
  </w:num>
  <w:num w:numId="9">
    <w:abstractNumId w:val="15"/>
  </w:num>
  <w:num w:numId="10">
    <w:abstractNumId w:val="29"/>
  </w:num>
  <w:num w:numId="11">
    <w:abstractNumId w:val="27"/>
  </w:num>
  <w:num w:numId="12">
    <w:abstractNumId w:val="32"/>
  </w:num>
  <w:num w:numId="13">
    <w:abstractNumId w:val="12"/>
  </w:num>
  <w:num w:numId="14">
    <w:abstractNumId w:val="5"/>
  </w:num>
  <w:num w:numId="15">
    <w:abstractNumId w:val="4"/>
  </w:num>
  <w:num w:numId="16">
    <w:abstractNumId w:val="20"/>
  </w:num>
  <w:num w:numId="17">
    <w:abstractNumId w:val="3"/>
  </w:num>
  <w:num w:numId="18">
    <w:abstractNumId w:val="1"/>
  </w:num>
  <w:num w:numId="19">
    <w:abstractNumId w:val="19"/>
  </w:num>
  <w:num w:numId="20">
    <w:abstractNumId w:val="9"/>
  </w:num>
  <w:num w:numId="21">
    <w:abstractNumId w:val="21"/>
  </w:num>
  <w:num w:numId="22">
    <w:abstractNumId w:val="33"/>
  </w:num>
  <w:num w:numId="23">
    <w:abstractNumId w:val="11"/>
  </w:num>
  <w:num w:numId="24">
    <w:abstractNumId w:val="25"/>
  </w:num>
  <w:num w:numId="25">
    <w:abstractNumId w:val="8"/>
  </w:num>
  <w:num w:numId="26">
    <w:abstractNumId w:val="28"/>
  </w:num>
  <w:num w:numId="27">
    <w:abstractNumId w:val="31"/>
  </w:num>
  <w:num w:numId="28">
    <w:abstractNumId w:val="24"/>
  </w:num>
  <w:num w:numId="29">
    <w:abstractNumId w:val="18"/>
  </w:num>
  <w:num w:numId="30">
    <w:abstractNumId w:val="30"/>
  </w:num>
  <w:num w:numId="31">
    <w:abstractNumId w:val="14"/>
  </w:num>
  <w:num w:numId="32">
    <w:abstractNumId w:val="26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xCKvzWnR4QhYg3UGixU8U+a2ncsyLaFmIhBCufU7k+yHf5oxqiE+1P9dQ8Lp2Gy1B5vj2Ggtm3/MRktcGtLHAw==" w:salt="ufhbONaGMwcHLPNZ1JzBK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6E"/>
    <w:rsid w:val="000017D2"/>
    <w:rsid w:val="00006978"/>
    <w:rsid w:val="00006997"/>
    <w:rsid w:val="00046B42"/>
    <w:rsid w:val="000523AB"/>
    <w:rsid w:val="00064D06"/>
    <w:rsid w:val="000664A7"/>
    <w:rsid w:val="00087B2A"/>
    <w:rsid w:val="00090C85"/>
    <w:rsid w:val="00096FBD"/>
    <w:rsid w:val="000A2798"/>
    <w:rsid w:val="000A3582"/>
    <w:rsid w:val="000B0256"/>
    <w:rsid w:val="000B0AAB"/>
    <w:rsid w:val="000C0ECE"/>
    <w:rsid w:val="000C4E7B"/>
    <w:rsid w:val="000D6084"/>
    <w:rsid w:val="000D6247"/>
    <w:rsid w:val="000F692B"/>
    <w:rsid w:val="00101393"/>
    <w:rsid w:val="00130B12"/>
    <w:rsid w:val="00132401"/>
    <w:rsid w:val="00136339"/>
    <w:rsid w:val="00182C63"/>
    <w:rsid w:val="0018313D"/>
    <w:rsid w:val="001865BC"/>
    <w:rsid w:val="001A2E4C"/>
    <w:rsid w:val="001C44EA"/>
    <w:rsid w:val="001C4E2B"/>
    <w:rsid w:val="001D17FF"/>
    <w:rsid w:val="001D6711"/>
    <w:rsid w:val="001E722E"/>
    <w:rsid w:val="00201B43"/>
    <w:rsid w:val="00205114"/>
    <w:rsid w:val="002107D7"/>
    <w:rsid w:val="00214338"/>
    <w:rsid w:val="002341C5"/>
    <w:rsid w:val="0023696D"/>
    <w:rsid w:val="00237ABA"/>
    <w:rsid w:val="00243FCB"/>
    <w:rsid w:val="00263DF1"/>
    <w:rsid w:val="002818FA"/>
    <w:rsid w:val="00283098"/>
    <w:rsid w:val="002A022D"/>
    <w:rsid w:val="002A37EA"/>
    <w:rsid w:val="002B31C3"/>
    <w:rsid w:val="002D3A4E"/>
    <w:rsid w:val="002D7AA5"/>
    <w:rsid w:val="002E52C1"/>
    <w:rsid w:val="0030232B"/>
    <w:rsid w:val="00304BA6"/>
    <w:rsid w:val="00322B71"/>
    <w:rsid w:val="00333582"/>
    <w:rsid w:val="00336D43"/>
    <w:rsid w:val="00350FE9"/>
    <w:rsid w:val="00365ED3"/>
    <w:rsid w:val="0039522C"/>
    <w:rsid w:val="003A72FE"/>
    <w:rsid w:val="003B369C"/>
    <w:rsid w:val="003B5A59"/>
    <w:rsid w:val="003C25E7"/>
    <w:rsid w:val="003C70CF"/>
    <w:rsid w:val="003E6C32"/>
    <w:rsid w:val="003F46C2"/>
    <w:rsid w:val="004018C9"/>
    <w:rsid w:val="0042608B"/>
    <w:rsid w:val="00447B6C"/>
    <w:rsid w:val="004509BD"/>
    <w:rsid w:val="00453D57"/>
    <w:rsid w:val="0049459F"/>
    <w:rsid w:val="004960DE"/>
    <w:rsid w:val="004968E0"/>
    <w:rsid w:val="004D72BA"/>
    <w:rsid w:val="004D7987"/>
    <w:rsid w:val="004F1295"/>
    <w:rsid w:val="00517FC4"/>
    <w:rsid w:val="00537552"/>
    <w:rsid w:val="00541550"/>
    <w:rsid w:val="005704BA"/>
    <w:rsid w:val="00593A1D"/>
    <w:rsid w:val="00594756"/>
    <w:rsid w:val="00594C99"/>
    <w:rsid w:val="005A1794"/>
    <w:rsid w:val="005B4284"/>
    <w:rsid w:val="005B471C"/>
    <w:rsid w:val="005C13E5"/>
    <w:rsid w:val="005C5C8A"/>
    <w:rsid w:val="005C6E1C"/>
    <w:rsid w:val="005D1B6C"/>
    <w:rsid w:val="005E3A9C"/>
    <w:rsid w:val="005E50AB"/>
    <w:rsid w:val="00610EE0"/>
    <w:rsid w:val="0061454A"/>
    <w:rsid w:val="00640310"/>
    <w:rsid w:val="00657245"/>
    <w:rsid w:val="00660595"/>
    <w:rsid w:val="0066152C"/>
    <w:rsid w:val="006620F4"/>
    <w:rsid w:val="00667111"/>
    <w:rsid w:val="0067301C"/>
    <w:rsid w:val="00695146"/>
    <w:rsid w:val="006954F1"/>
    <w:rsid w:val="006C3589"/>
    <w:rsid w:val="006D0040"/>
    <w:rsid w:val="006D5B44"/>
    <w:rsid w:val="006F4E10"/>
    <w:rsid w:val="006F5F8B"/>
    <w:rsid w:val="00703ECA"/>
    <w:rsid w:val="00705D3C"/>
    <w:rsid w:val="00727811"/>
    <w:rsid w:val="007321D9"/>
    <w:rsid w:val="00741D8F"/>
    <w:rsid w:val="00760D2F"/>
    <w:rsid w:val="00766831"/>
    <w:rsid w:val="007778EE"/>
    <w:rsid w:val="00790767"/>
    <w:rsid w:val="007928B0"/>
    <w:rsid w:val="00794B4F"/>
    <w:rsid w:val="007A495F"/>
    <w:rsid w:val="007A636E"/>
    <w:rsid w:val="007C3F4F"/>
    <w:rsid w:val="007D792F"/>
    <w:rsid w:val="007E0796"/>
    <w:rsid w:val="007E0DB9"/>
    <w:rsid w:val="007F292D"/>
    <w:rsid w:val="007F2BAD"/>
    <w:rsid w:val="0080063A"/>
    <w:rsid w:val="00804D52"/>
    <w:rsid w:val="008221DA"/>
    <w:rsid w:val="00850511"/>
    <w:rsid w:val="00857739"/>
    <w:rsid w:val="0086063B"/>
    <w:rsid w:val="008645A8"/>
    <w:rsid w:val="00865D47"/>
    <w:rsid w:val="00883868"/>
    <w:rsid w:val="00887869"/>
    <w:rsid w:val="00894B57"/>
    <w:rsid w:val="008B0BE5"/>
    <w:rsid w:val="008C26A4"/>
    <w:rsid w:val="008E184B"/>
    <w:rsid w:val="008E69F1"/>
    <w:rsid w:val="008F644D"/>
    <w:rsid w:val="00907E23"/>
    <w:rsid w:val="009151DF"/>
    <w:rsid w:val="0093765C"/>
    <w:rsid w:val="00953C49"/>
    <w:rsid w:val="00954A4D"/>
    <w:rsid w:val="009579CE"/>
    <w:rsid w:val="00961640"/>
    <w:rsid w:val="00962E3B"/>
    <w:rsid w:val="009650A5"/>
    <w:rsid w:val="00965866"/>
    <w:rsid w:val="00970A78"/>
    <w:rsid w:val="00986908"/>
    <w:rsid w:val="0099177E"/>
    <w:rsid w:val="009A34A5"/>
    <w:rsid w:val="009A5901"/>
    <w:rsid w:val="009B0AAD"/>
    <w:rsid w:val="009B6CE0"/>
    <w:rsid w:val="009B7CC2"/>
    <w:rsid w:val="009C4E5C"/>
    <w:rsid w:val="009D2BAB"/>
    <w:rsid w:val="009D33F2"/>
    <w:rsid w:val="00A04121"/>
    <w:rsid w:val="00A05A0D"/>
    <w:rsid w:val="00A30487"/>
    <w:rsid w:val="00A406ED"/>
    <w:rsid w:val="00A40E3C"/>
    <w:rsid w:val="00A413B7"/>
    <w:rsid w:val="00A55434"/>
    <w:rsid w:val="00A64BBD"/>
    <w:rsid w:val="00A95729"/>
    <w:rsid w:val="00AB1619"/>
    <w:rsid w:val="00AB4A0E"/>
    <w:rsid w:val="00AC3F36"/>
    <w:rsid w:val="00AD209E"/>
    <w:rsid w:val="00B0462A"/>
    <w:rsid w:val="00B23FBF"/>
    <w:rsid w:val="00B24B1E"/>
    <w:rsid w:val="00B305BB"/>
    <w:rsid w:val="00B35043"/>
    <w:rsid w:val="00B56C29"/>
    <w:rsid w:val="00B6670C"/>
    <w:rsid w:val="00B7719F"/>
    <w:rsid w:val="00B94540"/>
    <w:rsid w:val="00BC45B8"/>
    <w:rsid w:val="00BD05ED"/>
    <w:rsid w:val="00BD791A"/>
    <w:rsid w:val="00BE60BE"/>
    <w:rsid w:val="00BE7E9F"/>
    <w:rsid w:val="00BF76CA"/>
    <w:rsid w:val="00C02AC4"/>
    <w:rsid w:val="00C06777"/>
    <w:rsid w:val="00C123F8"/>
    <w:rsid w:val="00C1316D"/>
    <w:rsid w:val="00C2411C"/>
    <w:rsid w:val="00C31590"/>
    <w:rsid w:val="00C35DC8"/>
    <w:rsid w:val="00C56C77"/>
    <w:rsid w:val="00C87160"/>
    <w:rsid w:val="00C920D3"/>
    <w:rsid w:val="00C921F8"/>
    <w:rsid w:val="00CA2648"/>
    <w:rsid w:val="00CA2E8B"/>
    <w:rsid w:val="00CA5FAE"/>
    <w:rsid w:val="00CC4900"/>
    <w:rsid w:val="00CE0EE5"/>
    <w:rsid w:val="00CE322E"/>
    <w:rsid w:val="00CE4575"/>
    <w:rsid w:val="00CF1F0E"/>
    <w:rsid w:val="00CF6A60"/>
    <w:rsid w:val="00D13677"/>
    <w:rsid w:val="00D310C6"/>
    <w:rsid w:val="00D3517C"/>
    <w:rsid w:val="00D42289"/>
    <w:rsid w:val="00D43ED5"/>
    <w:rsid w:val="00D454E3"/>
    <w:rsid w:val="00D477D1"/>
    <w:rsid w:val="00D87600"/>
    <w:rsid w:val="00D90FE6"/>
    <w:rsid w:val="00D93EEA"/>
    <w:rsid w:val="00DA340E"/>
    <w:rsid w:val="00DE122D"/>
    <w:rsid w:val="00DF18E1"/>
    <w:rsid w:val="00DF56FC"/>
    <w:rsid w:val="00E03C59"/>
    <w:rsid w:val="00E30643"/>
    <w:rsid w:val="00E42B6C"/>
    <w:rsid w:val="00E439DD"/>
    <w:rsid w:val="00E43B94"/>
    <w:rsid w:val="00E44245"/>
    <w:rsid w:val="00E44680"/>
    <w:rsid w:val="00E47BC1"/>
    <w:rsid w:val="00E57F06"/>
    <w:rsid w:val="00E66138"/>
    <w:rsid w:val="00E801F6"/>
    <w:rsid w:val="00E835F8"/>
    <w:rsid w:val="00E91A0D"/>
    <w:rsid w:val="00EC2249"/>
    <w:rsid w:val="00ED541E"/>
    <w:rsid w:val="00EE1994"/>
    <w:rsid w:val="00EF11EB"/>
    <w:rsid w:val="00EF2852"/>
    <w:rsid w:val="00F13047"/>
    <w:rsid w:val="00F24B1D"/>
    <w:rsid w:val="00F32DDD"/>
    <w:rsid w:val="00F3345F"/>
    <w:rsid w:val="00F40F09"/>
    <w:rsid w:val="00F5297C"/>
    <w:rsid w:val="00F52989"/>
    <w:rsid w:val="00F56B9A"/>
    <w:rsid w:val="00F838D3"/>
    <w:rsid w:val="00F944D1"/>
    <w:rsid w:val="00F95D0F"/>
    <w:rsid w:val="00FA2C11"/>
    <w:rsid w:val="00FC0D08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A81D1"/>
  <w15:docId w15:val="{E5148BEE-9008-46ED-97C5-A5C2491A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680"/>
    <w:pPr>
      <w:keepNext/>
      <w:spacing w:before="120" w:after="120" w:line="240" w:lineRule="auto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5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C99"/>
  </w:style>
  <w:style w:type="paragraph" w:styleId="Footer">
    <w:name w:val="footer"/>
    <w:basedOn w:val="Normal"/>
    <w:link w:val="FooterChar"/>
    <w:uiPriority w:val="99"/>
    <w:unhideWhenUsed/>
    <w:rsid w:val="00594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C99"/>
  </w:style>
  <w:style w:type="paragraph" w:styleId="BalloonText">
    <w:name w:val="Balloon Text"/>
    <w:basedOn w:val="Normal"/>
    <w:link w:val="BalloonTextChar"/>
    <w:uiPriority w:val="99"/>
    <w:semiHidden/>
    <w:unhideWhenUsed/>
    <w:rsid w:val="0008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7B2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F1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F1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F0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F0E"/>
    <w:rPr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E44680"/>
    <w:rPr>
      <w:rFonts w:ascii="Arial" w:eastAsia="Times New Roman" w:hAnsi="Arial" w:cs="Times New Roman"/>
      <w:b/>
      <w:bCs/>
      <w:kern w:val="32"/>
      <w:sz w:val="24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C49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723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AMSA1000</Template>
  <TotalTime>3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cp:lastModifiedBy>Schelbach, Karen</cp:lastModifiedBy>
  <cp:revision>5</cp:revision>
  <cp:lastPrinted>2017-02-06T21:07:00Z</cp:lastPrinted>
  <dcterms:created xsi:type="dcterms:W3CDTF">2019-04-16T02:12:00Z</dcterms:created>
  <dcterms:modified xsi:type="dcterms:W3CDTF">2019-04-16T02:15:00Z</dcterms:modified>
</cp:coreProperties>
</file>